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B60D7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outlineLvl w:val="0"/>
            </w:pPr>
            <w:r>
              <w:t>20 сентября 2017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right"/>
              <w:outlineLvl w:val="0"/>
            </w:pPr>
            <w:r>
              <w:t>N 133-рг</w:t>
            </w:r>
          </w:p>
        </w:tc>
      </w:tr>
    </w:tbl>
    <w:p w:rsidR="00B60D78" w:rsidRDefault="00B60D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Title"/>
        <w:jc w:val="center"/>
      </w:pPr>
      <w:r>
        <w:t>РАСПОРЯЖЕНИЕ</w:t>
      </w:r>
    </w:p>
    <w:p w:rsidR="00B60D78" w:rsidRDefault="00B60D78">
      <w:pPr>
        <w:pStyle w:val="ConsPlusTitle"/>
        <w:jc w:val="center"/>
      </w:pPr>
    </w:p>
    <w:p w:rsidR="00B60D78" w:rsidRDefault="00B60D78">
      <w:pPr>
        <w:pStyle w:val="ConsPlusTitle"/>
        <w:jc w:val="center"/>
      </w:pPr>
      <w:r>
        <w:t>ГЛАВЫ РЕСПУБЛИКИ ДАГЕСТАН</w:t>
      </w:r>
    </w:p>
    <w:p w:rsidR="00B60D78" w:rsidRDefault="00B60D7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B60D7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D78" w:rsidRDefault="00B60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D78" w:rsidRDefault="00B60D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РД</w:t>
            </w:r>
            <w:proofErr w:type="gramEnd"/>
          </w:p>
          <w:p w:rsidR="00B60D78" w:rsidRDefault="00B60D78">
            <w:pPr>
              <w:pStyle w:val="ConsPlusNormal"/>
              <w:jc w:val="center"/>
            </w:pPr>
            <w:r>
              <w:rPr>
                <w:color w:val="392C69"/>
              </w:rPr>
              <w:t>от 22.01.2018 N 7-рг)</w:t>
            </w:r>
          </w:p>
        </w:tc>
      </w:tr>
    </w:tbl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ind w:firstLine="540"/>
        <w:jc w:val="both"/>
      </w:pPr>
      <w:r>
        <w:t xml:space="preserve">1. Переименовать Республиканскую межведомственную комиссию по </w:t>
      </w:r>
      <w:proofErr w:type="gramStart"/>
      <w:r>
        <w:t>контролю за</w:t>
      </w:r>
      <w:proofErr w:type="gramEnd"/>
      <w:r>
        <w:t xml:space="preserve"> ходом выполнения в 2017 году мероприятий приоритетного проекта "Формирование комфортной городской среды" на территории Республики Дагестан в Республиканскую межведомственную комиссию по контролю за ходом выполнения в 2017-2022 годах мероприятий приоритетного проекта "Формирование комфортной городской среды" на территории Республики Дагестан.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B60D78" w:rsidRDefault="00B60D78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Положение</w:t>
        </w:r>
      </w:hyperlink>
      <w:r>
        <w:t xml:space="preserve"> о Республиканской межведомственной комиссии по </w:t>
      </w:r>
      <w:proofErr w:type="gramStart"/>
      <w:r>
        <w:t>контролю за</w:t>
      </w:r>
      <w:proofErr w:type="gramEnd"/>
      <w:r>
        <w:t xml:space="preserve"> ходом выполнения в 2017-2022 годах мероприятий приоритетного проекта "Формирование комфортной городской среды" на территории Республики Дагестан;</w:t>
      </w:r>
    </w:p>
    <w:p w:rsidR="00B60D78" w:rsidRDefault="00B60D78">
      <w:pPr>
        <w:pStyle w:val="ConsPlusNormal"/>
        <w:spacing w:before="220"/>
        <w:ind w:firstLine="540"/>
        <w:jc w:val="both"/>
      </w:pPr>
      <w:hyperlink w:anchor="P73" w:history="1">
        <w:r>
          <w:rPr>
            <w:color w:val="0000FF"/>
          </w:rPr>
          <w:t>состав</w:t>
        </w:r>
      </w:hyperlink>
      <w:r>
        <w:t xml:space="preserve"> Республиканской межведомственной комиссии по </w:t>
      </w:r>
      <w:proofErr w:type="gramStart"/>
      <w:r>
        <w:t>контролю за</w:t>
      </w:r>
      <w:proofErr w:type="gramEnd"/>
      <w:r>
        <w:t xml:space="preserve"> ходом выполнения в 2017-2022 годах мероприятий приоритетного проекта "Формирование комфортной городской среды" на территории Республики Дагестан.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Главы Республики Дагестан от 28 февраля 2017 г. N 31-рг (интернет-портал правовой информации Республики Дагестан (</w:t>
      </w:r>
      <w:proofErr w:type="spellStart"/>
      <w:r>
        <w:t>www.pravo.e-dag.ru</w:t>
      </w:r>
      <w:proofErr w:type="spellEnd"/>
      <w:r>
        <w:t>), 2017, 16 марта, N 05004002276) в части утверждения состава Республиканской межведомственной комиссии по контролю за ходом выполнения в 2017 году мероприятий приоритетного проекта "Формирование комфортной городской среды" на территории Республики Дагестан.</w:t>
      </w:r>
      <w:proofErr w:type="gramEnd"/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right"/>
      </w:pPr>
      <w:r>
        <w:t>Глава</w:t>
      </w:r>
    </w:p>
    <w:p w:rsidR="00B60D78" w:rsidRDefault="00B60D78">
      <w:pPr>
        <w:pStyle w:val="ConsPlusNormal"/>
        <w:jc w:val="right"/>
      </w:pPr>
      <w:r>
        <w:t>Республики Дагестан</w:t>
      </w:r>
    </w:p>
    <w:p w:rsidR="00B60D78" w:rsidRDefault="00B60D78">
      <w:pPr>
        <w:pStyle w:val="ConsPlusNormal"/>
        <w:jc w:val="right"/>
      </w:pPr>
      <w:r>
        <w:t>Р.АБДУЛАТИПОВ</w:t>
      </w:r>
    </w:p>
    <w:p w:rsidR="00B60D78" w:rsidRDefault="00B60D78">
      <w:pPr>
        <w:pStyle w:val="ConsPlusNormal"/>
      </w:pPr>
      <w:r>
        <w:t>20 сентября 2017 года</w:t>
      </w:r>
    </w:p>
    <w:p w:rsidR="00B60D78" w:rsidRDefault="00B60D78">
      <w:pPr>
        <w:pStyle w:val="ConsPlusNormal"/>
        <w:spacing w:before="220"/>
      </w:pPr>
      <w:r>
        <w:t>N 133-рг</w:t>
      </w: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right"/>
        <w:outlineLvl w:val="0"/>
      </w:pPr>
      <w:r>
        <w:lastRenderedPageBreak/>
        <w:t>Утверждено</w:t>
      </w:r>
    </w:p>
    <w:p w:rsidR="00B60D78" w:rsidRDefault="00B60D78">
      <w:pPr>
        <w:pStyle w:val="ConsPlusNormal"/>
        <w:jc w:val="right"/>
      </w:pPr>
      <w:r>
        <w:t>распоряжением Главы</w:t>
      </w:r>
    </w:p>
    <w:p w:rsidR="00B60D78" w:rsidRDefault="00B60D78">
      <w:pPr>
        <w:pStyle w:val="ConsPlusNormal"/>
        <w:jc w:val="right"/>
      </w:pPr>
      <w:r>
        <w:t>Республики Дагестан</w:t>
      </w:r>
    </w:p>
    <w:p w:rsidR="00B60D78" w:rsidRDefault="00B60D78">
      <w:pPr>
        <w:pStyle w:val="ConsPlusNormal"/>
        <w:jc w:val="right"/>
      </w:pPr>
      <w:r>
        <w:t>от 20 сентября 2017 г. N 133-рг</w:t>
      </w: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Title"/>
        <w:jc w:val="center"/>
      </w:pPr>
      <w:bookmarkStart w:id="0" w:name="P32"/>
      <w:bookmarkEnd w:id="0"/>
      <w:r>
        <w:t>ПОЛОЖЕНИЕ</w:t>
      </w:r>
    </w:p>
    <w:p w:rsidR="00B60D78" w:rsidRDefault="00B60D78">
      <w:pPr>
        <w:pStyle w:val="ConsPlusTitle"/>
        <w:jc w:val="center"/>
      </w:pPr>
      <w:r>
        <w:t>О РЕСПУБЛИКАНСКОЙ МЕЖВЕДОМСТВЕННОЙ КОМИССИИ ПО КОНТРОЛЮ</w:t>
      </w:r>
    </w:p>
    <w:p w:rsidR="00B60D78" w:rsidRDefault="00B60D78">
      <w:pPr>
        <w:pStyle w:val="ConsPlusTitle"/>
        <w:jc w:val="center"/>
      </w:pPr>
      <w:r>
        <w:t>ЗА ХОДОМ ВЫПОЛНЕНИЯ В 2017-2022 ГОДАХ МЕРОПРИЯТИЙ</w:t>
      </w:r>
    </w:p>
    <w:p w:rsidR="00B60D78" w:rsidRDefault="00B60D78">
      <w:pPr>
        <w:pStyle w:val="ConsPlusTitle"/>
        <w:jc w:val="center"/>
      </w:pPr>
      <w:r>
        <w:t xml:space="preserve">ПРИОРИТЕТНОГО ПРОЕКТА "ФОРМИРОВАНИЕ </w:t>
      </w:r>
      <w:proofErr w:type="gramStart"/>
      <w:r>
        <w:t>КОМФОРТНОЙ</w:t>
      </w:r>
      <w:proofErr w:type="gramEnd"/>
    </w:p>
    <w:p w:rsidR="00B60D78" w:rsidRDefault="00B60D78">
      <w:pPr>
        <w:pStyle w:val="ConsPlusTitle"/>
        <w:jc w:val="center"/>
      </w:pPr>
      <w:r>
        <w:t>ГОРОДСКОЙ СРЕДЫ" НА ТЕРРИТОРИИ РЕСПУБЛИКИ ДАГЕСТАН</w:t>
      </w: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ind w:firstLine="540"/>
        <w:jc w:val="both"/>
      </w:pPr>
      <w:r>
        <w:t xml:space="preserve">1. Республиканская межведомственная комиссия по </w:t>
      </w:r>
      <w:proofErr w:type="gramStart"/>
      <w:r>
        <w:t>контролю за</w:t>
      </w:r>
      <w:proofErr w:type="gramEnd"/>
      <w:r>
        <w:t xml:space="preserve"> ходом выполнения в 2017-2022 годах мероприятий приоритетного проекта "Формирование комфортной городской среды" на территории Республики Дагестан (далее - Комиссия) является коллегиальным органом, созданным в целях осуществления контроля и координации деятельности в рамках реализации приоритетного проекта "Формирование комфортной городской среды" на территории Республики Дагестан.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Республики Дагестан, указами и распоряжениями Главы Республики Дагестан, а также настоящим Положением.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 xml:space="preserve">а) осуществление </w:t>
      </w:r>
      <w:proofErr w:type="gramStart"/>
      <w:r>
        <w:t>контроля за</w:t>
      </w:r>
      <w:proofErr w:type="gramEnd"/>
      <w:r>
        <w:t xml:space="preserve"> реализацией приоритетного проекта "Формирование комфортной городской среды" на территории Республики Дагестан (далее - Приоритетный проект) и рассмотрение любого рода вопросов, возникающих в связи с его реализацией;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б) осуществление контроля: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 xml:space="preserve">за ходом выполнения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Республики Дагестан "Формирование современной городской среды в Республике Дагестан" на 2018-2022 годы, утвержденной постановлением Правительства Республики Дагестан от 31 августа 2017 г. N 195 (далее - программа), муниципальных программ формирования современной городской среды на 2017-2022 годы;</w:t>
      </w:r>
    </w:p>
    <w:p w:rsidR="00B60D78" w:rsidRDefault="00B60D78">
      <w:pPr>
        <w:pStyle w:val="ConsPlusNormal"/>
        <w:spacing w:before="220"/>
        <w:ind w:firstLine="540"/>
        <w:jc w:val="both"/>
      </w:pPr>
      <w:proofErr w:type="gramStart"/>
      <w:r>
        <w:t xml:space="preserve">за ходом выполнения мероприятий по поддержке обустройства мест массового отдыха населения (городских парков) и исполнения Республикой Дагестан условий соглашения, заключенного с Министерством строительства и жилищно-коммунального хозяйства Российской Федерации (далее - Минстрой России) во исполнение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января 2017 г. N 101 "Об утверждении Правил предоставления и распределения субсидий из федерального бюджета бюджетам субъектов Российской Федерации на реализацию</w:t>
      </w:r>
      <w:proofErr w:type="gramEnd"/>
      <w:r>
        <w:t xml:space="preserve"> мероприятий по благоустройству мест массового отдыха населения (парков, скверов)";</w:t>
      </w:r>
    </w:p>
    <w:p w:rsidR="00B60D78" w:rsidRDefault="00B60D78">
      <w:pPr>
        <w:pStyle w:val="ConsPlusNormal"/>
        <w:spacing w:before="220"/>
        <w:ind w:firstLine="540"/>
        <w:jc w:val="both"/>
      </w:pPr>
      <w:proofErr w:type="gramStart"/>
      <w:r>
        <w:t xml:space="preserve">в) осуществление контроля и координация исполнения Республикой Дагестан условий соглашений, заключенных с Минстроем России во исполнение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  <w:proofErr w:type="gramEnd"/>
    </w:p>
    <w:p w:rsidR="00B60D78" w:rsidRDefault="00B60D78">
      <w:pPr>
        <w:pStyle w:val="ConsPlusNormal"/>
        <w:spacing w:before="220"/>
        <w:ind w:firstLine="540"/>
        <w:jc w:val="both"/>
      </w:pPr>
      <w:r>
        <w:t>г) предварительное рассмотрение и согласование отчетов Республики Дагестан, направляемых в Минстрой России;</w:t>
      </w:r>
    </w:p>
    <w:p w:rsidR="00B60D78" w:rsidRDefault="00B60D7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предварительное рассмотрение и согласование отчетов муниципальных образований - получателей субсидии из республиканского бюджета Республики Дагестан о реализации муниципальных </w:t>
      </w:r>
      <w:r>
        <w:lastRenderedPageBreak/>
        <w:t>программ формирования современной городской среды на 2017-2022 годы;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е) рассмотрение и согласование отчетов заместителя Председателя Правительства Республики Дагестан, ответственного за реализацию Приоритетного проекта, руководителя рабочего органа Республики Дагестан по Приоритетному проекту, органа исполнительной власти Республики Дагестан, ответственного за реализацию Приоритетного проекта, о ходе реализации Приоритетного проекта.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4. Комиссия состоит из председателя, заместителя председателя, секретаря и членов Комиссии. Председателем Комиссии является Глава Республики Дагестан.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5. Для осуществления возложенных задач Комиссия выполняет следующие функции: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а) организует взаимодействие органов исполнительной власти Республики Дагестан, органов местного самоуправления муниципальных образований Республики Дагестан (далее - органы местного самоуправления),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 иных связанных с ним мероприятий;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б) взаимодействует с органами исполнительной власти Республики Дагестан, органами местного самоуправления, политическими партиями и движениями, общественными организациями, объединениями предпринимателей и иными лицами в целях координации деятельности по реализации мероприятий Приоритетного проекта, в том числе в части полноты и своевременности выполнения таких мероприятий;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в) анализирует отчеты муниципальных образований - получателей субсидий из республиканского бюджета Республики Дагестан о реализации муниципальных программ формирования современной городской среды на 2017-2022 годы, отчеты Республики Дагестан, направляемые в Минстрой России, и дает заключения по ним, а также любые иные материалы, связанные с реализацией Приоритетного проекта;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 xml:space="preserve">г) рассматривает спорные и проблемные вопросы реализации Приоритетного проекта, </w:t>
      </w:r>
      <w:proofErr w:type="gramStart"/>
      <w:r>
        <w:t>рассматривает и вырабатывает</w:t>
      </w:r>
      <w:proofErr w:type="gramEnd"/>
      <w:r>
        <w:t xml:space="preserve"> (участвует в выработке) предложения по реализации Приоритетного проекта.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6. Для осуществления возложенных задач Комиссия вправе: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а) запрашивать в установленном порядке у органов исполнительной власти Республики Дагестан, органов местного самоуправления, а также организаций, предприятий, учреждений необходимую информацию по вопросам деятельности Комиссии;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привлекать к участию и заслушивать</w:t>
      </w:r>
      <w:proofErr w:type="gramEnd"/>
      <w:r>
        <w:t xml:space="preserve"> на своих заседаниях представителей органов исполнительной власти Республики Дагестан, органов местного самоуправления, а также организаций, предприятий, учреждений;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в) вносить предложения в органы исполнительной власти Республики Дагестан, органы местного самоуправления по вопросам обеспечения реализации Приоритетного проекта.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7. Деятельность Комиссии, в том числе порядок ее созыва, подготовки материалов осуществляется в соответствии с регламентом ее работы, утверждаемым Комиссией на первом заседании. Решения Комиссии оформляются протоколом, подписываемым председателем Комиссии либо заместителем председателя Комиссии, а также секретарем Комиссии, размещаются на сайте Министерства строительства, архитектуры и жилищно-коммунального хозяйства Республики Дагестан не позднее рабочего дня, следующего за днем подписания.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 xml:space="preserve">8. Комиссия проводит заседания по мере необходимости, но не реже одного раза в квартал. В обязательном порядке на заседаниях Комиссии не менее 1 раза в квартал рассматривается вопрос реализации региональных и муниципальных программ формирования современной городской среды на </w:t>
      </w:r>
      <w:r>
        <w:lastRenderedPageBreak/>
        <w:t>2017-2022 годы. В случае необходимости могут проводиться внеочередные заседания.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 xml:space="preserve">9. Заседания Комиссии проводятся в форме открытых заседаний, с приглашением средств массовой информации, организацией </w:t>
      </w:r>
      <w:proofErr w:type="spellStart"/>
      <w:r>
        <w:t>онлайн-трансляции</w:t>
      </w:r>
      <w:proofErr w:type="spellEnd"/>
      <w:r>
        <w:t xml:space="preserve">, а также с </w:t>
      </w:r>
      <w:proofErr w:type="spellStart"/>
      <w:r>
        <w:t>видеофиксацией</w:t>
      </w:r>
      <w:proofErr w:type="spellEnd"/>
      <w:r>
        <w:t xml:space="preserve"> и стенографированием с последующим размещением указанных материалов на сайте Министерства строительства, архитектуры и жилищно-коммунального хозяйства Республики Дагестан.</w:t>
      </w:r>
    </w:p>
    <w:p w:rsidR="00B60D78" w:rsidRDefault="00B60D78">
      <w:pPr>
        <w:pStyle w:val="ConsPlusNormal"/>
        <w:spacing w:before="220"/>
        <w:ind w:firstLine="540"/>
        <w:jc w:val="both"/>
      </w:pPr>
      <w:r>
        <w:t>10.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направить для участия в заседании своего представителя.</w:t>
      </w: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right"/>
        <w:outlineLvl w:val="0"/>
      </w:pPr>
      <w:r>
        <w:t>Утвержден</w:t>
      </w:r>
    </w:p>
    <w:p w:rsidR="00B60D78" w:rsidRDefault="00B60D78">
      <w:pPr>
        <w:pStyle w:val="ConsPlusNormal"/>
        <w:jc w:val="right"/>
      </w:pPr>
      <w:r>
        <w:t>распоряжением Главы</w:t>
      </w:r>
    </w:p>
    <w:p w:rsidR="00B60D78" w:rsidRDefault="00B60D78">
      <w:pPr>
        <w:pStyle w:val="ConsPlusNormal"/>
        <w:jc w:val="right"/>
      </w:pPr>
      <w:r>
        <w:t>Республики Дагестан</w:t>
      </w:r>
    </w:p>
    <w:p w:rsidR="00B60D78" w:rsidRDefault="00B60D78">
      <w:pPr>
        <w:pStyle w:val="ConsPlusNormal"/>
        <w:jc w:val="right"/>
      </w:pPr>
      <w:r>
        <w:t>от 20 сентября 2017 г. N 133-рг</w:t>
      </w: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Title"/>
        <w:jc w:val="center"/>
      </w:pPr>
      <w:bookmarkStart w:id="1" w:name="P73"/>
      <w:bookmarkEnd w:id="1"/>
      <w:r>
        <w:t>СОСТАВ</w:t>
      </w:r>
    </w:p>
    <w:p w:rsidR="00B60D78" w:rsidRDefault="00B60D78">
      <w:pPr>
        <w:pStyle w:val="ConsPlusTitle"/>
        <w:jc w:val="center"/>
      </w:pPr>
      <w:r>
        <w:t>РЕСПУБЛИКАНСКОЙ МЕЖВЕДОМСТВЕННОЙ КОМИССИИ</w:t>
      </w:r>
    </w:p>
    <w:p w:rsidR="00B60D78" w:rsidRDefault="00B60D78">
      <w:pPr>
        <w:pStyle w:val="ConsPlusTitle"/>
        <w:jc w:val="center"/>
      </w:pPr>
      <w:r>
        <w:t xml:space="preserve">ПО </w:t>
      </w:r>
      <w:proofErr w:type="gramStart"/>
      <w:r>
        <w:t>КОНТРОЛЮ ЗА</w:t>
      </w:r>
      <w:proofErr w:type="gramEnd"/>
      <w:r>
        <w:t xml:space="preserve"> ХОДОМ ВЫПОЛНЕНИЯ В 2017-2022 ГОДАХ</w:t>
      </w:r>
    </w:p>
    <w:p w:rsidR="00B60D78" w:rsidRDefault="00B60D78">
      <w:pPr>
        <w:pStyle w:val="ConsPlusTitle"/>
        <w:jc w:val="center"/>
      </w:pPr>
      <w:r>
        <w:t xml:space="preserve">МЕРОПРИЯТИЙ ПРИОРИТЕТНОГО ПРОЕКТА "ФОРМИРОВАНИЕ </w:t>
      </w:r>
      <w:proofErr w:type="gramStart"/>
      <w:r>
        <w:t>КОМФОРТНОЙ</w:t>
      </w:r>
      <w:proofErr w:type="gramEnd"/>
    </w:p>
    <w:p w:rsidR="00B60D78" w:rsidRDefault="00B60D78">
      <w:pPr>
        <w:pStyle w:val="ConsPlusTitle"/>
        <w:jc w:val="center"/>
      </w:pPr>
      <w:r>
        <w:t>ГОРОДСКОЙ СРЕДЫ" НА ТЕРРИТОРИИ РЕСПУБЛИКИ ДАГЕСТАН</w:t>
      </w:r>
    </w:p>
    <w:p w:rsidR="00B60D78" w:rsidRDefault="00B60D7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4"/>
      </w:tblGrid>
      <w:tr w:rsidR="00B60D7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D78" w:rsidRDefault="00B60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D78" w:rsidRDefault="00B60D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РД</w:t>
            </w:r>
            <w:proofErr w:type="gramEnd"/>
          </w:p>
          <w:p w:rsidR="00B60D78" w:rsidRDefault="00B60D78">
            <w:pPr>
              <w:pStyle w:val="ConsPlusNormal"/>
              <w:jc w:val="center"/>
            </w:pPr>
            <w:r>
              <w:rPr>
                <w:color w:val="392C69"/>
              </w:rPr>
              <w:t>от 22.01.2018 N 7-рг)</w:t>
            </w:r>
          </w:p>
        </w:tc>
      </w:tr>
    </w:tbl>
    <w:p w:rsidR="00B60D78" w:rsidRDefault="00B60D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360"/>
        <w:gridCol w:w="4535"/>
      </w:tblGrid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Васильев В.А.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временно исполняющий обязанности Главы Республики Дагестан (председатель Комиссии)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Горлов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 xml:space="preserve">главный федеральный инспектор по Республике Дагестан аппарата полномочного представителя Президента Российской Федерации в </w:t>
            </w:r>
            <w:proofErr w:type="spellStart"/>
            <w:r>
              <w:t>Северо-Кавказском</w:t>
            </w:r>
            <w:proofErr w:type="spellEnd"/>
            <w:r>
              <w:t xml:space="preserve"> федеральном округе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Абдулаев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глава городского округа "город Южно-Сухокумск"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Идрисов Г.И.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временно исполняющий обязанности заместителя Председателя Правительства Республики Дагестан (заместитель председателя Комиссии)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Абакаров И.Л.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заместитель министра строительства, архитектуры и жилищно-коммунального хозяйства Республики Дагестан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Абдулаев М.С.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глава городского округа "город Каспийск"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Баглиев М.Д.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глава городского округа "город Дербент"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proofErr w:type="spellStart"/>
            <w:r>
              <w:t>Гаджимиева</w:t>
            </w:r>
            <w:proofErr w:type="spellEnd"/>
            <w:r>
              <w:t xml:space="preserve"> И.И.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собственный корреспондент государственного бюджетного учреждения Республики Дагестан "Республиканская государственная вещательная компания "Дагестан"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Гасанов М.Н.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заместитель секретаря Дагестанского регионального отделения партии "ЕДИНАЯ РОССИЯ", председатель Комитета Народного Собрания Республики Дагестан по межнациональным отношениям, делам общественных и религиозных объединений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proofErr w:type="spellStart"/>
            <w:r>
              <w:t>Тахманов</w:t>
            </w:r>
            <w:proofErr w:type="spellEnd"/>
            <w:r>
              <w:t xml:space="preserve"> М.М.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заместитель начальника Организационно-проектного управления Администрации Главы и Правительства Республики Дагестан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proofErr w:type="spellStart"/>
            <w:r>
              <w:t>Гашимов</w:t>
            </w:r>
            <w:proofErr w:type="spellEnd"/>
            <w:r>
              <w:t xml:space="preserve"> З.Х.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глава городского округа "город Дагестанские Огни"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Джабраилов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руководителя Государственной жилищной инспекции Республики Дагестан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Казибеков И.Г.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министра строительства, архитектуры и жилищно-коммунального хозяйства Республики Дагестан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Мамаев М.З.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председатель Комитета Народного Собрания Республики Дагестан по строительству, жилищно-коммунальному хозяйству, транспорту и связи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proofErr w:type="spellStart"/>
            <w:r>
              <w:t>Мачаев</w:t>
            </w:r>
            <w:proofErr w:type="spellEnd"/>
            <w:r>
              <w:t xml:space="preserve">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председатель Общественной палаты Республики Дагестан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Мусаев М.А.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Глава городского округа с внутригородским делением "город Махачкала"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Мусаев М.Ш.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начальник Управления коммунальной инфраструктуры Министерства строительства, архитектуры и жилищно-коммунального хозяйства Республики Дагестан (секретарь Комиссии)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proofErr w:type="spellStart"/>
            <w:r>
              <w:t>Нургудаев</w:t>
            </w:r>
            <w:proofErr w:type="spellEnd"/>
            <w:r>
              <w:t xml:space="preserve"> И.А.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глава городского округа "город Буйнакск"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proofErr w:type="spellStart"/>
            <w:r>
              <w:t>Окмазов</w:t>
            </w:r>
            <w:proofErr w:type="spellEnd"/>
            <w:r>
              <w:t xml:space="preserve"> З.Д.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глава городского округа "город Хасавюрт"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proofErr w:type="spellStart"/>
            <w:r>
              <w:t>Саадуев</w:t>
            </w:r>
            <w:proofErr w:type="spellEnd"/>
            <w:r>
              <w:t xml:space="preserve"> Ю.М.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министра финансов Республики Дагестан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Сулейманов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глава городского округа "город Избербаш"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proofErr w:type="spellStart"/>
            <w:r>
              <w:t>Уцумиев</w:t>
            </w:r>
            <w:proofErr w:type="spellEnd"/>
            <w:r>
              <w:t xml:space="preserve"> 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глава городского округа "город Кизилюрт"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proofErr w:type="spellStart"/>
            <w:r>
              <w:t>Шахбанов</w:t>
            </w:r>
            <w:proofErr w:type="spellEnd"/>
            <w:r>
              <w:t xml:space="preserve"> А.Б.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 xml:space="preserve">президент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организации Ассоциации межрегионального отраслевого объединения работодателей "Гильдия строителей </w:t>
            </w:r>
            <w:proofErr w:type="spellStart"/>
            <w:r>
              <w:t>Северо-Кавказского</w:t>
            </w:r>
            <w:proofErr w:type="spellEnd"/>
            <w:r>
              <w:t xml:space="preserve"> федерального округа"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proofErr w:type="spellStart"/>
            <w:r>
              <w:t>Шигабудинов</w:t>
            </w:r>
            <w:proofErr w:type="spellEnd"/>
            <w:r>
              <w:t xml:space="preserve"> Д.М.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руководитель Регионального исполкома Общероссийского народного фронта в Республике Дагестан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Шувалов А.И.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глава городского округа "город Кизляр" (по согласованию)</w:t>
            </w:r>
          </w:p>
        </w:tc>
      </w:tr>
      <w:tr w:rsidR="00B60D7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>Юсуфов Р.А.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60D78" w:rsidRDefault="00B60D78">
            <w:pPr>
              <w:pStyle w:val="ConsPlusNormal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Председателя Правительства - министра экономики и территориального развития Республики Дагестан</w:t>
            </w:r>
          </w:p>
        </w:tc>
      </w:tr>
    </w:tbl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jc w:val="both"/>
      </w:pPr>
    </w:p>
    <w:p w:rsidR="00B60D78" w:rsidRDefault="00B60D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1897" w:rsidRDefault="00E01897"/>
    <w:sectPr w:rsidR="00E01897" w:rsidSect="00BE05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0D78"/>
    <w:rsid w:val="0007469D"/>
    <w:rsid w:val="00095FEC"/>
    <w:rsid w:val="00534EF6"/>
    <w:rsid w:val="00994FFC"/>
    <w:rsid w:val="009D0143"/>
    <w:rsid w:val="00B0484F"/>
    <w:rsid w:val="00B60D78"/>
    <w:rsid w:val="00BF3DFC"/>
    <w:rsid w:val="00E01897"/>
    <w:rsid w:val="00E8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D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4B288E6A5D4D357513225E812A49D9139CF0EA5A348E29EFCF5FC39D1D1F00AE013A93E06A0FBFC3A96XCK1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D4B288E6A5D4D357513225E812A49D9139CF0EA5A049E598FCF5FC39D1D1F0X0KA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D4B288E6A5D4D357512C28FE7EF994953A9606ADF710B696F6A0XAK4O" TargetMode="External"/><Relationship Id="rId11" Type="http://schemas.openxmlformats.org/officeDocument/2006/relationships/hyperlink" Target="consultantplus://offline/ref=F0D4B288E6A5D4D357513225E812A49D9139CF0EA5A248E79AFCF5FC39D1D1F00AE013A93E06A0FBFC3A96XCKDO" TargetMode="External"/><Relationship Id="rId5" Type="http://schemas.openxmlformats.org/officeDocument/2006/relationships/hyperlink" Target="consultantplus://offline/ref=F0D4B288E6A5D4D357513225E812A49D9139CF0EA5A04DEB9DFCF5FC39D1D1F0X0KAO" TargetMode="External"/><Relationship Id="rId10" Type="http://schemas.openxmlformats.org/officeDocument/2006/relationships/hyperlink" Target="consultantplus://offline/ref=F0D4B288E6A5D4D357512C28FE7EF99495309306A4A447B4C7A3AEA16EXDK8O" TargetMode="External"/><Relationship Id="rId4" Type="http://schemas.openxmlformats.org/officeDocument/2006/relationships/hyperlink" Target="consultantplus://offline/ref=F0D4B288E6A5D4D357513225E812A49D9139CF0EA5A248E79AFCF5FC39D1D1F00AE013A93E06A0FBFC3A96XCKDO" TargetMode="External"/><Relationship Id="rId9" Type="http://schemas.openxmlformats.org/officeDocument/2006/relationships/hyperlink" Target="consultantplus://offline/ref=F0D4B288E6A5D4D357512C28FE7EF99495339303A1A147B4C7A3AEA16EXDK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1987</Words>
  <Characters>11332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2018-11-13T14:10:00Z</dcterms:created>
  <dcterms:modified xsi:type="dcterms:W3CDTF">2018-11-13T14:12:00Z</dcterms:modified>
</cp:coreProperties>
</file>