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4E" w:rsidRPr="00344D4E" w:rsidRDefault="00344D4E" w:rsidP="00344D4E"/>
    <w:p w:rsidR="00344D4E" w:rsidRPr="00344D4E" w:rsidRDefault="0071697E" w:rsidP="00344D4E">
      <w:pPr>
        <w:autoSpaceDE w:val="0"/>
        <w:autoSpaceDN w:val="0"/>
        <w:jc w:val="right"/>
        <w:rPr>
          <w:lang w:eastAsia="ru-RU"/>
        </w:rPr>
      </w:pPr>
      <w:r w:rsidRPr="00344D4E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583FE" wp14:editId="1175A1C9">
                <wp:simplePos x="0" y="0"/>
                <wp:positionH relativeFrom="column">
                  <wp:posOffset>-220345</wp:posOffset>
                </wp:positionH>
                <wp:positionV relativeFrom="paragraph">
                  <wp:posOffset>6350</wp:posOffset>
                </wp:positionV>
                <wp:extent cx="6713855" cy="9372600"/>
                <wp:effectExtent l="19050" t="19050" r="29845" b="381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F2F2AC" wp14:editId="5B548F0B">
                                  <wp:extent cx="863600" cy="863600"/>
                                  <wp:effectExtent l="0" t="0" r="0" b="0"/>
                                  <wp:docPr id="3" name="Рисунок 3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344D4E" w:rsidRPr="005E7278" w:rsidRDefault="00344D4E" w:rsidP="00344D4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Pr="006530EB" w:rsidRDefault="00344D4E" w:rsidP="00344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344D4E" w:rsidRPr="005B16EF" w:rsidRDefault="00005BB6" w:rsidP="00005BB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005BB6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О НЕШТАТНЫХ АВАРИЙНО - СПАСАТЕЛЬНЫХ ФОРМИРОВАНИЯХ </w:t>
                            </w:r>
                            <w:r w:rsidR="00344D4E"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В </w:t>
                            </w:r>
                            <w:r w:rsidR="00344D4E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</w:t>
                            </w:r>
                            <w:r w:rsidR="00344D4E"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ГОСУДАРСТВЕННОЙ ЖИЛИЩНОЙ ИНСПЕКЦИИ</w:t>
                            </w:r>
                          </w:p>
                          <w:p w:rsidR="00344D4E" w:rsidRPr="000E4C15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 w:rsidRPr="005B16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РЕСПУБЛИКИ ДАГЕСТАН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055B2" w:rsidRDefault="005055B2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C47B18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C47B18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C47B18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344D4E" w:rsidRPr="00C47B18" w:rsidRDefault="00344D4E" w:rsidP="00344D4E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44D4E" w:rsidRPr="006530EB" w:rsidRDefault="00344D4E" w:rsidP="00344D4E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344D4E" w:rsidRDefault="00344D4E" w:rsidP="00344D4E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344D4E" w:rsidRPr="008326E1" w:rsidRDefault="00344D4E" w:rsidP="00344D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7.35pt;margin-top:.5pt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" strokeweight="4.5pt">
                <v:textbox>
                  <w:txbxContent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8F2F2AC" wp14:editId="5B548F0B">
                            <wp:extent cx="863600" cy="863600"/>
                            <wp:effectExtent l="0" t="0" r="0" b="0"/>
                            <wp:docPr id="3" name="Рисунок 3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344D4E" w:rsidRPr="005E7278" w:rsidRDefault="00344D4E" w:rsidP="00344D4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Pr="006530EB" w:rsidRDefault="00344D4E" w:rsidP="00344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0E4C15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344D4E" w:rsidRPr="005B16EF" w:rsidRDefault="00005BB6" w:rsidP="00005BB6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005BB6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О НЕШТАТНЫХ АВАРИЙНО - СПАСАТЕЛЬНЫХ ФОРМИРОВАНИЯХ </w:t>
                      </w:r>
                      <w:r w:rsidR="00344D4E"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В </w:t>
                      </w:r>
                      <w:r w:rsidR="00344D4E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                                                </w:t>
                      </w:r>
                      <w:r w:rsidR="00344D4E"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ГОСУДАРСТВЕННОЙ ЖИЛИЩНОЙ ИНСПЕКЦИИ</w:t>
                      </w:r>
                    </w:p>
                    <w:p w:rsidR="00344D4E" w:rsidRPr="000E4C15" w:rsidRDefault="00344D4E" w:rsidP="00344D4E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 w:rsidRPr="005B16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РЕСПУБЛИКИ ДАГЕСТАН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055B2" w:rsidRDefault="005055B2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C47B18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C47B18" w:rsidRDefault="00344D4E" w:rsidP="00344D4E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C47B18">
                        <w:rPr>
                          <w:rFonts w:ascii="Cambria" w:hAnsi="Cambria"/>
                          <w:sz w:val="28"/>
                          <w:szCs w:val="28"/>
                        </w:rPr>
                        <w:t>г. Махачкала</w:t>
                      </w:r>
                    </w:p>
                    <w:p w:rsidR="00344D4E" w:rsidRPr="00C47B18" w:rsidRDefault="00344D4E" w:rsidP="00344D4E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44D4E" w:rsidRPr="006530EB" w:rsidRDefault="00344D4E" w:rsidP="00344D4E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344D4E" w:rsidRDefault="00344D4E" w:rsidP="00344D4E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344D4E" w:rsidRPr="008326E1" w:rsidRDefault="00344D4E" w:rsidP="00344D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jc w:val="center"/>
        <w:rPr>
          <w:b/>
          <w:sz w:val="32"/>
          <w:lang w:val="en-US" w:eastAsia="ru-RU"/>
        </w:rPr>
      </w:pPr>
    </w:p>
    <w:p w:rsidR="00344D4E" w:rsidRPr="00344D4E" w:rsidRDefault="00344D4E" w:rsidP="00344D4E">
      <w:pPr>
        <w:autoSpaceDE w:val="0"/>
        <w:autoSpaceDN w:val="0"/>
        <w:jc w:val="right"/>
        <w:rPr>
          <w:lang w:eastAsia="ru-RU"/>
        </w:rPr>
      </w:pPr>
    </w:p>
    <w:p w:rsidR="00344D4E" w:rsidRPr="00344D4E" w:rsidRDefault="00344D4E" w:rsidP="00344D4E">
      <w:pPr>
        <w:autoSpaceDE w:val="0"/>
        <w:autoSpaceDN w:val="0"/>
        <w:jc w:val="right"/>
        <w:rPr>
          <w:lang w:eastAsia="ru-RU"/>
        </w:rPr>
      </w:pPr>
    </w:p>
    <w:p w:rsidR="00344D4E" w:rsidRPr="00344D4E" w:rsidRDefault="00344D4E" w:rsidP="00344D4E">
      <w:pPr>
        <w:rPr>
          <w:noProof/>
          <w:lang w:eastAsia="ru-RU"/>
        </w:rPr>
      </w:pPr>
      <w:r w:rsidRPr="00344D4E">
        <w:rPr>
          <w:noProof/>
          <w:lang w:eastAsia="ru-RU"/>
        </w:rPr>
        <w:lastRenderedPageBreak/>
        <w:t xml:space="preserve"> </w:t>
      </w:r>
    </w:p>
    <w:p w:rsidR="00344D4E" w:rsidRPr="00344D4E" w:rsidRDefault="00344D4E" w:rsidP="00344D4E">
      <w:pPr>
        <w:rPr>
          <w:noProof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BF7C04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5F7000" w:rsidRPr="00E075D2" w:rsidRDefault="005F7000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5F7000" w:rsidRPr="00E075D2" w:rsidRDefault="005F7000" w:rsidP="000E52F3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147319</wp:posOffset>
                      </wp:positionV>
                      <wp:extent cx="1323975" cy="0"/>
                      <wp:effectExtent l="0" t="0" r="952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6pt" to="17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5F7000" w:rsidRPr="00711878" w:rsidRDefault="005F7000" w:rsidP="005F70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7000">
              <w:rPr>
                <w:rFonts w:ascii="Times New Roman" w:hAnsi="Times New Roman" w:cs="Times New Roman"/>
                <w:b/>
                <w:sz w:val="24"/>
              </w:rPr>
              <w:t>о нештатных аварийно</w:t>
            </w: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F7000">
              <w:rPr>
                <w:rFonts w:ascii="Times New Roman" w:hAnsi="Times New Roman" w:cs="Times New Roman"/>
                <w:b/>
                <w:sz w:val="24"/>
              </w:rPr>
              <w:t>спасательных формированиях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(НАСФ)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711878" w:rsidRDefault="005F7000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P1587"/>
            <w:bookmarkEnd w:id="0"/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5F7000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5F7000" w:rsidRPr="00711878" w:rsidRDefault="005F7000" w:rsidP="000E52F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5F7000" w:rsidRPr="00E075D2" w:rsidRDefault="005F7000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005BB6" w:rsidRDefault="00005BB6" w:rsidP="00005BB6">
      <w:pPr>
        <w:widowControl w:val="0"/>
        <w:autoSpaceDE w:val="0"/>
        <w:autoSpaceDN w:val="0"/>
        <w:spacing w:line="276" w:lineRule="auto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F7000" w:rsidRPr="003D5AF7" w:rsidRDefault="005F7000" w:rsidP="00005BB6">
      <w:pPr>
        <w:widowControl w:val="0"/>
        <w:autoSpaceDE w:val="0"/>
        <w:autoSpaceDN w:val="0"/>
        <w:spacing w:line="276" w:lineRule="auto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05BB6" w:rsidRPr="00005BB6" w:rsidRDefault="00005BB6" w:rsidP="00005BB6">
      <w:pPr>
        <w:pStyle w:val="aa"/>
        <w:widowControl w:val="0"/>
        <w:numPr>
          <w:ilvl w:val="0"/>
          <w:numId w:val="4"/>
        </w:numPr>
        <w:autoSpaceDE w:val="0"/>
        <w:autoSpaceDN w:val="0"/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005BB6">
        <w:rPr>
          <w:b/>
          <w:bCs/>
          <w:sz w:val="24"/>
          <w:szCs w:val="24"/>
          <w:lang w:eastAsia="ru-RU"/>
        </w:rPr>
        <w:t>Общие положения</w:t>
      </w:r>
    </w:p>
    <w:p w:rsidR="00005BB6" w:rsidRPr="00005BB6" w:rsidRDefault="00005BB6" w:rsidP="00005BB6">
      <w:pPr>
        <w:widowControl w:val="0"/>
        <w:autoSpaceDE w:val="0"/>
        <w:autoSpaceDN w:val="0"/>
        <w:spacing w:line="276" w:lineRule="auto"/>
        <w:ind w:firstLine="709"/>
        <w:jc w:val="both"/>
        <w:rPr>
          <w:bCs/>
          <w:sz w:val="24"/>
          <w:szCs w:val="24"/>
          <w:lang w:eastAsia="ru-RU"/>
        </w:rPr>
      </w:pPr>
    </w:p>
    <w:p w:rsidR="00005BB6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Нештатные аварийно-спасательные формирования (НАСФ) представляют собой самостоятельные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005BB6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proofErr w:type="gramStart"/>
      <w:r w:rsidRPr="00005BB6">
        <w:rPr>
          <w:bCs/>
          <w:sz w:val="24"/>
          <w:szCs w:val="24"/>
          <w:lang w:eastAsia="ru-RU"/>
        </w:rPr>
        <w:t>Правовые основы создания и деятельности нештатных аварийно-спасательных формирований составляют Конституция Российской Федерации, Федеральные законы РФ от 12 февраля 1998 г., №28-ФЗ «О гражданской обороне» (Собрание законодательства Российской Федерации, 1998 г., №7, ст. 799), от 22 августа 1995 г., №151-ФЗ «Об аварийно-спасательных службах и статусе спасателей» (Собрание законодательства Российской Федерации, 1995 г., №35, ст. 3503) и иные нормативные правовые акты Российской</w:t>
      </w:r>
      <w:proofErr w:type="gramEnd"/>
      <w:r w:rsidRPr="00005BB6">
        <w:rPr>
          <w:bCs/>
          <w:sz w:val="24"/>
          <w:szCs w:val="24"/>
          <w:lang w:eastAsia="ru-RU"/>
        </w:rPr>
        <w:t xml:space="preserve"> Федерации, а также законы и иные нормативные правовые акты субъектов Российской Федерации.</w:t>
      </w:r>
    </w:p>
    <w:p w:rsidR="00005BB6" w:rsidRPr="00005BB6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Порядок создания нештатных аварийно-спасательных формирований (далее - Порядок) утвержден приказом МЧС России от 23 декабря 2005 г. №999 (зарегистрирован в Минюсте России 19 января 2006 г., № 7383).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 xml:space="preserve">Нештатные аварийно-спасательные формирования созданы в </w:t>
      </w:r>
      <w:r w:rsidR="005055B2">
        <w:rPr>
          <w:bCs/>
          <w:sz w:val="24"/>
          <w:szCs w:val="24"/>
          <w:lang w:eastAsia="ru-RU"/>
        </w:rPr>
        <w:t xml:space="preserve">Государственной жилищной инспекции </w:t>
      </w:r>
      <w:r w:rsidRPr="005055B2">
        <w:rPr>
          <w:bCs/>
          <w:sz w:val="24"/>
          <w:szCs w:val="24"/>
          <w:lang w:eastAsia="ru-RU"/>
        </w:rPr>
        <w:t xml:space="preserve">Республики Дагестан, как объекте представляющем опасность возникновения чрезвычайных ситуаций в военное и мирное время, из числа своих </w:t>
      </w:r>
      <w:r w:rsidR="004A4AC4">
        <w:rPr>
          <w:bCs/>
          <w:sz w:val="24"/>
          <w:szCs w:val="24"/>
          <w:lang w:eastAsia="ru-RU"/>
        </w:rPr>
        <w:t>служащих</w:t>
      </w:r>
      <w:r w:rsidRPr="005055B2">
        <w:rPr>
          <w:bCs/>
          <w:sz w:val="24"/>
          <w:szCs w:val="24"/>
          <w:lang w:eastAsia="ru-RU"/>
        </w:rPr>
        <w:t xml:space="preserve">. 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 xml:space="preserve">Нештатные аварийно-спасательные формирования созданы с учетом Примерного перечня создаваемых нештатных аварийно-спасательных формирований. </w:t>
      </w:r>
    </w:p>
    <w:p w:rsidR="00005BB6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 xml:space="preserve">Оснащение нештатных аварийно-спасательных формирований </w:t>
      </w:r>
      <w:r w:rsidR="005055B2" w:rsidRPr="005055B2">
        <w:rPr>
          <w:bCs/>
          <w:sz w:val="24"/>
          <w:szCs w:val="24"/>
          <w:lang w:eastAsia="ru-RU"/>
        </w:rPr>
        <w:t xml:space="preserve">Государственной жилищной инспекции </w:t>
      </w:r>
      <w:r w:rsidRPr="005055B2">
        <w:rPr>
          <w:bCs/>
          <w:sz w:val="24"/>
          <w:szCs w:val="24"/>
          <w:lang w:eastAsia="ru-RU"/>
        </w:rPr>
        <w:t>Республики Дагестан осуществляется в соответствии с Примерными нормами оснащения (</w:t>
      </w:r>
      <w:proofErr w:type="spellStart"/>
      <w:r w:rsidRPr="005055B2">
        <w:rPr>
          <w:bCs/>
          <w:sz w:val="24"/>
          <w:szCs w:val="24"/>
          <w:lang w:eastAsia="ru-RU"/>
        </w:rPr>
        <w:t>табелизации</w:t>
      </w:r>
      <w:proofErr w:type="spellEnd"/>
      <w:r w:rsidRPr="005055B2">
        <w:rPr>
          <w:bCs/>
          <w:sz w:val="24"/>
          <w:szCs w:val="24"/>
          <w:lang w:eastAsia="ru-RU"/>
        </w:rPr>
        <w:t>) нештатных аварийно-спасательных формирований специальными техникой, оборудованием, снаряжением, инструментами и материалами.</w:t>
      </w:r>
    </w:p>
    <w:p w:rsidR="005F7000" w:rsidRDefault="005F7000" w:rsidP="005F7000">
      <w:pPr>
        <w:pStyle w:val="aa"/>
        <w:widowControl w:val="0"/>
        <w:tabs>
          <w:tab w:val="left" w:pos="1134"/>
        </w:tabs>
        <w:autoSpaceDE w:val="0"/>
        <w:autoSpaceDN w:val="0"/>
        <w:ind w:left="709"/>
        <w:jc w:val="both"/>
        <w:rPr>
          <w:bCs/>
          <w:sz w:val="24"/>
          <w:szCs w:val="24"/>
          <w:lang w:eastAsia="ru-RU"/>
        </w:rPr>
      </w:pPr>
    </w:p>
    <w:p w:rsidR="005F7000" w:rsidRDefault="005F7000" w:rsidP="005F7000">
      <w:pPr>
        <w:pStyle w:val="aa"/>
        <w:widowControl w:val="0"/>
        <w:tabs>
          <w:tab w:val="left" w:pos="1134"/>
        </w:tabs>
        <w:autoSpaceDE w:val="0"/>
        <w:autoSpaceDN w:val="0"/>
        <w:ind w:left="709"/>
        <w:jc w:val="both"/>
        <w:rPr>
          <w:bCs/>
          <w:sz w:val="24"/>
          <w:szCs w:val="24"/>
          <w:lang w:eastAsia="ru-RU"/>
        </w:rPr>
      </w:pPr>
    </w:p>
    <w:p w:rsidR="005055B2" w:rsidRPr="005055B2" w:rsidRDefault="005055B2" w:rsidP="005F7000">
      <w:pPr>
        <w:pStyle w:val="a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5055B2">
        <w:rPr>
          <w:b/>
          <w:bCs/>
          <w:sz w:val="24"/>
          <w:szCs w:val="24"/>
          <w:lang w:eastAsia="ru-RU"/>
        </w:rPr>
        <w:lastRenderedPageBreak/>
        <w:t>Основные задачи</w:t>
      </w:r>
      <w:r w:rsidRPr="005055B2">
        <w:rPr>
          <w:b/>
        </w:rPr>
        <w:t xml:space="preserve"> </w:t>
      </w:r>
      <w:r w:rsidRPr="005055B2">
        <w:rPr>
          <w:b/>
          <w:bCs/>
          <w:sz w:val="24"/>
          <w:szCs w:val="24"/>
          <w:lang w:eastAsia="ru-RU"/>
        </w:rPr>
        <w:t>нештатных аварийно-спасательных формирований</w:t>
      </w:r>
    </w:p>
    <w:p w:rsidR="005055B2" w:rsidRPr="005055B2" w:rsidRDefault="005055B2" w:rsidP="005F7000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Cs/>
          <w:sz w:val="24"/>
          <w:szCs w:val="24"/>
          <w:lang w:eastAsia="ru-RU"/>
        </w:rPr>
      </w:pP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 xml:space="preserve">Основными задачами нештатных аварийно-спасательных формирований </w:t>
      </w:r>
      <w:r w:rsidR="00601591">
        <w:rPr>
          <w:bCs/>
          <w:sz w:val="24"/>
          <w:szCs w:val="24"/>
          <w:lang w:eastAsia="ru-RU"/>
        </w:rPr>
        <w:t>Государственной жилищной инспекции</w:t>
      </w:r>
      <w:r w:rsidRPr="005055B2">
        <w:rPr>
          <w:bCs/>
          <w:sz w:val="24"/>
          <w:szCs w:val="24"/>
          <w:lang w:eastAsia="ru-RU"/>
        </w:rPr>
        <w:t xml:space="preserve"> Республики Дагестан являются:</w:t>
      </w:r>
    </w:p>
    <w:p w:rsidR="00005BB6" w:rsidRDefault="00005BB6" w:rsidP="005F7000">
      <w:pPr>
        <w:pStyle w:val="aa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проведение аварийно-спасательных работ и первоочередное жизнеобеспечение населения, пострадавшего при военных конфликтах или вследствие этих конфликтов;</w:t>
      </w:r>
    </w:p>
    <w:p w:rsidR="005055B2" w:rsidRPr="005055B2" w:rsidRDefault="005055B2" w:rsidP="005F7000">
      <w:pPr>
        <w:pStyle w:val="aa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участие в ликвидации чрезвычайных ситуаций природного и техногенного характера, а также в борьбе с пожарами;</w:t>
      </w:r>
    </w:p>
    <w:p w:rsidR="005055B2" w:rsidRPr="005055B2" w:rsidRDefault="005055B2" w:rsidP="005F7000">
      <w:pPr>
        <w:pStyle w:val="aa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обнаружение и обозначение участков объекта, подвергшихся радиоактивному, химическому, биологическому (бактериологическому) и иному заражению (загрязнению);</w:t>
      </w:r>
    </w:p>
    <w:p w:rsidR="005055B2" w:rsidRPr="005055B2" w:rsidRDefault="005055B2" w:rsidP="005F7000">
      <w:pPr>
        <w:pStyle w:val="aa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участие в восстановлении функционирования объекта;</w:t>
      </w:r>
    </w:p>
    <w:p w:rsidR="005055B2" w:rsidRPr="005055B2" w:rsidRDefault="005055B2" w:rsidP="005F7000">
      <w:pPr>
        <w:pStyle w:val="aa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обеспечение мероприятий гражданской обороны по вопросам восстановления и поддержания порядка, связи и оповещения, противопожарного обеспечения.</w:t>
      </w:r>
    </w:p>
    <w:p w:rsidR="005055B2" w:rsidRDefault="005055B2" w:rsidP="005F7000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</w:p>
    <w:p w:rsidR="005055B2" w:rsidRDefault="005055B2" w:rsidP="005F7000">
      <w:pPr>
        <w:pStyle w:val="a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5055B2">
        <w:rPr>
          <w:b/>
          <w:bCs/>
          <w:sz w:val="24"/>
          <w:szCs w:val="24"/>
          <w:lang w:eastAsia="ru-RU"/>
        </w:rPr>
        <w:t>Состав</w:t>
      </w:r>
      <w:r w:rsidRPr="005055B2">
        <w:rPr>
          <w:b/>
        </w:rPr>
        <w:t xml:space="preserve"> </w:t>
      </w:r>
      <w:r w:rsidRPr="005055B2">
        <w:rPr>
          <w:b/>
          <w:bCs/>
          <w:sz w:val="24"/>
          <w:szCs w:val="24"/>
          <w:lang w:eastAsia="ru-RU"/>
        </w:rPr>
        <w:t>нештатных аварийно-спасательных формирований</w:t>
      </w:r>
    </w:p>
    <w:p w:rsidR="005055B2" w:rsidRPr="005055B2" w:rsidRDefault="005055B2" w:rsidP="005F7000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proofErr w:type="gramStart"/>
      <w:r w:rsidRPr="005055B2">
        <w:rPr>
          <w:bCs/>
          <w:sz w:val="24"/>
          <w:szCs w:val="24"/>
          <w:lang w:eastAsia="ru-RU"/>
        </w:rPr>
        <w:t>Состав, структура и оснащение нештатных аварийно-спасательных формирований определены руководителем объекта в соответствии с утвержденным МЧС России Порядком и с учетом методических рекомендаций по созданию, подготовке, оснащению и применению нештатных аварийно-спасательных формирований, разрабатываемыми МЧС России, исходя из задач гражданской обороны и защиты населения, и согласованы с территориальным органом, уполномоченными решать задачи гражданской обороны и задачи по предупреждению и ликвидации чрезвычайных ситуаций</w:t>
      </w:r>
      <w:proofErr w:type="gramEnd"/>
      <w:r w:rsidRPr="005055B2">
        <w:rPr>
          <w:bCs/>
          <w:sz w:val="24"/>
          <w:szCs w:val="24"/>
          <w:lang w:eastAsia="ru-RU"/>
        </w:rPr>
        <w:t xml:space="preserve"> города.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Применение нештатных аварийно-спасательных формирований (НАСФ) осуществляется по Плану гражданской обороны и защиты населения объекта.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В плане предусмотрено создание группировки сил и средств, предназначенной для проведения АСДНР в ходе ликвидации последствий чрезвычайных ситуаций и при военных конфликтах. Состав и построение группировки уточняется при угрозе нападения противника или возникновении чрезвычайной ситуации с учетом сложившейся обстановки, реального наличия и состояния сил и средств и объема работ в очагах поражения.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 xml:space="preserve">Основу группировки сил для проведения АСДНР при ведении гражданской обороны составляют нештатные аварийно-спасательные формирования объекта: </w:t>
      </w:r>
    </w:p>
    <w:p w:rsidR="00005BB6" w:rsidRPr="005055B2" w:rsidRDefault="00005BB6" w:rsidP="005F7000">
      <w:pPr>
        <w:pStyle w:val="a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звено связи и оповещения;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противопожарное звено;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санитарный пост;</w:t>
      </w:r>
    </w:p>
    <w:p w:rsidR="00005BB6" w:rsidRPr="005055B2" w:rsidRDefault="00005BB6" w:rsidP="005F7000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5055B2">
        <w:rPr>
          <w:bCs/>
          <w:sz w:val="24"/>
          <w:szCs w:val="24"/>
          <w:lang w:eastAsia="ru-RU"/>
        </w:rPr>
        <w:t>звено охраны общественного порядка.</w:t>
      </w:r>
    </w:p>
    <w:p w:rsidR="00005BB6" w:rsidRPr="00005BB6" w:rsidRDefault="00005BB6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Первый эшелон группировки сил и сре</w:t>
      </w:r>
      <w:proofErr w:type="gramStart"/>
      <w:r w:rsidRPr="00005BB6">
        <w:rPr>
          <w:bCs/>
          <w:sz w:val="24"/>
          <w:szCs w:val="24"/>
          <w:lang w:eastAsia="ru-RU"/>
        </w:rPr>
        <w:t>дств пр</w:t>
      </w:r>
      <w:proofErr w:type="gramEnd"/>
      <w:r w:rsidRPr="00005BB6">
        <w:rPr>
          <w:bCs/>
          <w:sz w:val="24"/>
          <w:szCs w:val="24"/>
          <w:lang w:eastAsia="ru-RU"/>
        </w:rPr>
        <w:t>едназначен для ведения первоочередных аварийно-спасательных работ, особенно на объектах, продолжающих работу.</w:t>
      </w:r>
    </w:p>
    <w:p w:rsidR="00005BB6" w:rsidRPr="00005BB6" w:rsidRDefault="00005BB6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Второй эшелон - для наращивания усилий и расширения фронта аварийно-спасательных работ, а также для замены формирований первого эшелона.</w:t>
      </w:r>
    </w:p>
    <w:p w:rsidR="00005BB6" w:rsidRPr="00005BB6" w:rsidRDefault="00005BB6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Формирования, входящие в состав эшелонов, распределяются по сменам с соблюдением целостности их организационной структуры и производственного принципа.</w:t>
      </w:r>
    </w:p>
    <w:p w:rsidR="00005BB6" w:rsidRDefault="00005BB6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  <w:r w:rsidRPr="00005BB6">
        <w:rPr>
          <w:bCs/>
          <w:sz w:val="24"/>
          <w:szCs w:val="24"/>
          <w:lang w:eastAsia="ru-RU"/>
        </w:rPr>
        <w:t>Состав эшелонов и смен определяются, исходя из конкретной обстановки в очаге поражения, наличия сил и средств.</w:t>
      </w:r>
    </w:p>
    <w:p w:rsidR="00601591" w:rsidRDefault="00601591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</w:p>
    <w:p w:rsidR="00601591" w:rsidRPr="004D4E44" w:rsidRDefault="00601591" w:rsidP="005F7000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4D4E44">
        <w:rPr>
          <w:b/>
          <w:bCs/>
          <w:sz w:val="24"/>
          <w:szCs w:val="24"/>
          <w:lang w:eastAsia="ru-RU"/>
        </w:rPr>
        <w:t>Организация нештатных аварийно-спасательных формирований</w:t>
      </w:r>
    </w:p>
    <w:p w:rsidR="00601591" w:rsidRPr="00601591" w:rsidRDefault="00601591" w:rsidP="005F700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</w:p>
    <w:p w:rsidR="00005BB6" w:rsidRDefault="00005BB6" w:rsidP="005F7000">
      <w:pPr>
        <w:pStyle w:val="aa"/>
        <w:widowControl w:val="0"/>
        <w:numPr>
          <w:ilvl w:val="1"/>
          <w:numId w:val="4"/>
        </w:numPr>
        <w:tabs>
          <w:tab w:val="center" w:pos="709"/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Федеральные органы исполнительной власти, исходя из ст. 7 Федерального закона РФ от 12 февраля 1998 г. №28-ФЗ «О гражданской обороне», в отношении бюджетных организаций, находящихся в их ведении, вправе:</w:t>
      </w:r>
    </w:p>
    <w:p w:rsidR="00601591" w:rsidRPr="00601591" w:rsidRDefault="00601591" w:rsidP="005F7000">
      <w:pPr>
        <w:widowControl w:val="0"/>
        <w:tabs>
          <w:tab w:val="center" w:pos="709"/>
          <w:tab w:val="left" w:pos="1134"/>
        </w:tabs>
        <w:autoSpaceDE w:val="0"/>
        <w:autoSpaceDN w:val="0"/>
        <w:ind w:firstLine="709"/>
        <w:jc w:val="both"/>
        <w:rPr>
          <w:bCs/>
          <w:sz w:val="24"/>
          <w:szCs w:val="24"/>
          <w:lang w:eastAsia="ru-RU"/>
        </w:rPr>
      </w:pPr>
    </w:p>
    <w:p w:rsidR="00005BB6" w:rsidRPr="00601591" w:rsidRDefault="00005BB6" w:rsidP="005F7000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 xml:space="preserve">определять организации, которые создают нештатные аварийно-спасательные </w:t>
      </w:r>
      <w:r w:rsidRPr="00601591">
        <w:rPr>
          <w:bCs/>
          <w:sz w:val="24"/>
          <w:szCs w:val="24"/>
          <w:lang w:eastAsia="ru-RU"/>
        </w:rPr>
        <w:lastRenderedPageBreak/>
        <w:t>формирования;</w:t>
      </w:r>
    </w:p>
    <w:p w:rsidR="00005BB6" w:rsidRPr="00601591" w:rsidRDefault="00005BB6" w:rsidP="005F7000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организовывать создание, подготовку и оснащение нештатных аварийно-спасательных формирований;</w:t>
      </w:r>
    </w:p>
    <w:p w:rsidR="00005BB6" w:rsidRPr="00601591" w:rsidRDefault="00005BB6" w:rsidP="005F7000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вести реестры организаций, создающих нештатные аварийно-спасательные формирования;</w:t>
      </w:r>
    </w:p>
    <w:p w:rsidR="00005BB6" w:rsidRPr="00601591" w:rsidRDefault="00005BB6" w:rsidP="005F7000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организовывать планирование применения нештатных аварийно-спасательных формирований;</w:t>
      </w:r>
    </w:p>
    <w:p w:rsidR="00B61F11" w:rsidRPr="00601591" w:rsidRDefault="00005BB6" w:rsidP="005F7000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 xml:space="preserve">осуществлять </w:t>
      </w:r>
      <w:proofErr w:type="gramStart"/>
      <w:r w:rsidRPr="00601591">
        <w:rPr>
          <w:bCs/>
          <w:sz w:val="24"/>
          <w:szCs w:val="24"/>
          <w:lang w:eastAsia="ru-RU"/>
        </w:rPr>
        <w:t>контроль за</w:t>
      </w:r>
      <w:proofErr w:type="gramEnd"/>
      <w:r w:rsidRPr="00601591">
        <w:rPr>
          <w:bCs/>
          <w:sz w:val="24"/>
          <w:szCs w:val="24"/>
          <w:lang w:eastAsia="ru-RU"/>
        </w:rPr>
        <w:t xml:space="preserve"> созданием, подготовкой, оснащением и применением нештатных аварийно-спасательных формирований по предназначению.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Органы исполнительной власти субъектов Российской Федерации и органы местного самоуправления, исходя из ст.8 Федерального закона РФ от 12 февраля 1998 г. №28-ФЗ «О гражданской обороне», на соответствующих территориях вправе: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определять организации, находящиеся в сфере их ведения, которые создают нештатные аварийно-спасательные формирования;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организовывать создание, подготовку и оснащение нештатных аварийно-спасательных формирований;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вести реестры организаций, создающих нештатные аварийно-спасательные формирования, и осуществляют их учет;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организовывать планирование применения нештатных аварийно-спасательных формирований;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 xml:space="preserve">осуществлять </w:t>
      </w:r>
      <w:proofErr w:type="gramStart"/>
      <w:r w:rsidRPr="00B61F11">
        <w:rPr>
          <w:bCs/>
          <w:sz w:val="24"/>
          <w:szCs w:val="24"/>
          <w:lang w:eastAsia="ru-RU"/>
        </w:rPr>
        <w:t>контроль за</w:t>
      </w:r>
      <w:proofErr w:type="gramEnd"/>
      <w:r w:rsidRPr="00B61F11">
        <w:rPr>
          <w:bCs/>
          <w:sz w:val="24"/>
          <w:szCs w:val="24"/>
          <w:lang w:eastAsia="ru-RU"/>
        </w:rPr>
        <w:t xml:space="preserve"> созданием, подготовкой, оснащением                и применением нештатных аварийно-спасательных формирований по предназначению.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Организации, создающие нештатные аварийно-спасательные формирования: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разрабатывают структуру и табели оснащения нештатных аварийно-спасательных формирований специальными техникой, оборудованием, снаряжением, инструментами и материалами;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укомплектовывают нештатные аварийно-спасательные формирования личным составом, оснащают их специальными техникой, оборудованием, снаряжением, инструментами и материалами в соответствии с примерным табелем оснащения, в том числе за счет существующих в организации в мирное время аварийно-восстановительных, ремонтно-восстановительных, медицинских и других штатных подразделений;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осуществляют подготовку и руководство деятельностью нештатных аварийно-спасательных формирований;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осуществляют всестороннее обеспечение применения нештатных аварийно-спасательных формирований;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осуществляют планирование и применение нештатных аварийно-спасательных формирований;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поддерживают нештатные аварийно-спасательные формирования в состоянии готовности к выполнению задач по предназначению.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 xml:space="preserve">При создании нештатных аварийно-спасательных формирований учитываются наличие и возможности имеющихся в организации штатных аварийно-спасательных формирований, аварийно-спасательных служб и других подразделений с целью доведения общей численности их личного состава до 7–10% от штатной численности </w:t>
      </w:r>
      <w:r w:rsidR="004A4AC4">
        <w:rPr>
          <w:bCs/>
          <w:sz w:val="24"/>
          <w:szCs w:val="24"/>
          <w:lang w:eastAsia="ru-RU"/>
        </w:rPr>
        <w:t>служащих</w:t>
      </w:r>
      <w:r w:rsidRPr="00B61F11">
        <w:rPr>
          <w:bCs/>
          <w:sz w:val="24"/>
          <w:szCs w:val="24"/>
          <w:lang w:eastAsia="ru-RU"/>
        </w:rPr>
        <w:t xml:space="preserve"> организации.</w:t>
      </w:r>
    </w:p>
    <w:p w:rsidR="00005BB6" w:rsidRPr="00B61F1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>Для нештатных аварийно-спасательных формирований сроки приведения в готовность не должны превышать: в мирное время - 24 часа, военное время - 6 часов.</w:t>
      </w:r>
    </w:p>
    <w:p w:rsidR="00005BB6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B61F11">
        <w:rPr>
          <w:bCs/>
          <w:sz w:val="24"/>
          <w:szCs w:val="24"/>
          <w:lang w:eastAsia="ru-RU"/>
        </w:rPr>
        <w:t xml:space="preserve">Нештатные аварийно-спасательные формирования подлежат аттестации при условии, что не менее половины спасателей, непосредственно принимающих участие в ликвидации последствий чрезвычайных ситуаций, аттестованы на </w:t>
      </w:r>
      <w:proofErr w:type="gramStart"/>
      <w:r w:rsidRPr="00B61F11">
        <w:rPr>
          <w:bCs/>
          <w:sz w:val="24"/>
          <w:szCs w:val="24"/>
          <w:lang w:eastAsia="ru-RU"/>
        </w:rPr>
        <w:t>право ведения</w:t>
      </w:r>
      <w:proofErr w:type="gramEnd"/>
      <w:r w:rsidRPr="00B61F11">
        <w:rPr>
          <w:bCs/>
          <w:sz w:val="24"/>
          <w:szCs w:val="24"/>
          <w:lang w:eastAsia="ru-RU"/>
        </w:rPr>
        <w:t xml:space="preserve"> аварийно-спасательных и других неотложных работ.</w:t>
      </w:r>
    </w:p>
    <w:p w:rsidR="005F7000" w:rsidRDefault="005F7000" w:rsidP="005F7000">
      <w:pPr>
        <w:pStyle w:val="aa"/>
        <w:widowControl w:val="0"/>
        <w:tabs>
          <w:tab w:val="left" w:pos="1134"/>
        </w:tabs>
        <w:autoSpaceDE w:val="0"/>
        <w:autoSpaceDN w:val="0"/>
        <w:ind w:left="709"/>
        <w:jc w:val="both"/>
        <w:rPr>
          <w:bCs/>
          <w:sz w:val="24"/>
          <w:szCs w:val="24"/>
          <w:lang w:eastAsia="ru-RU"/>
        </w:rPr>
      </w:pPr>
      <w:bookmarkStart w:id="1" w:name="_GoBack"/>
      <w:bookmarkEnd w:id="1"/>
    </w:p>
    <w:p w:rsidR="00B61F11" w:rsidRPr="00601591" w:rsidRDefault="00B61F11" w:rsidP="005F7000">
      <w:pPr>
        <w:pStyle w:val="a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709"/>
        <w:jc w:val="center"/>
        <w:rPr>
          <w:b/>
          <w:bCs/>
          <w:sz w:val="24"/>
          <w:szCs w:val="24"/>
          <w:lang w:eastAsia="ru-RU"/>
        </w:rPr>
      </w:pPr>
      <w:r w:rsidRPr="00601591">
        <w:rPr>
          <w:b/>
          <w:bCs/>
          <w:sz w:val="24"/>
          <w:szCs w:val="24"/>
          <w:lang w:eastAsia="ru-RU"/>
        </w:rPr>
        <w:lastRenderedPageBreak/>
        <w:t xml:space="preserve">Заключительные </w:t>
      </w:r>
      <w:r w:rsidR="00601591" w:rsidRPr="00601591">
        <w:rPr>
          <w:b/>
          <w:bCs/>
          <w:sz w:val="24"/>
          <w:szCs w:val="24"/>
          <w:lang w:eastAsia="ru-RU"/>
        </w:rPr>
        <w:t>положения</w:t>
      </w:r>
    </w:p>
    <w:p w:rsidR="00601591" w:rsidRPr="00B61F11" w:rsidRDefault="00601591" w:rsidP="005F7000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</w:p>
    <w:p w:rsidR="00005BB6" w:rsidRPr="0060159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МЧС России и его территориальные органы осуществляют методическое руководство созданием и обеспечением готовности нештатных аварийно-спасательных формирований, а также контроль в этой области.</w:t>
      </w:r>
    </w:p>
    <w:p w:rsidR="00005BB6" w:rsidRPr="0060159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r w:rsidRPr="00601591">
        <w:rPr>
          <w:bCs/>
          <w:sz w:val="24"/>
          <w:szCs w:val="24"/>
          <w:lang w:eastAsia="ru-RU"/>
        </w:rPr>
        <w:t>Основаниями для ликвидации нештатных аварийно-спасательных формирований, обязательное создание которых предусмотрено законодательством Российской Федерации, являются прекращение функционирования обслуживаемых ими организаций или устранение опасности возникновения чрезвычайных ситуаций, для ликвидации которых предназначались указанные формирования.</w:t>
      </w:r>
    </w:p>
    <w:p w:rsidR="00005BB6" w:rsidRPr="00601591" w:rsidRDefault="00005BB6" w:rsidP="005F7000">
      <w:pPr>
        <w:pStyle w:val="aa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4"/>
          <w:szCs w:val="24"/>
          <w:lang w:eastAsia="ru-RU"/>
        </w:rPr>
      </w:pPr>
      <w:proofErr w:type="gramStart"/>
      <w:r w:rsidRPr="00601591">
        <w:rPr>
          <w:bCs/>
          <w:sz w:val="24"/>
          <w:szCs w:val="24"/>
          <w:lang w:eastAsia="ru-RU"/>
        </w:rPr>
        <w:t>Решение о ликвидации нештатн</w:t>
      </w:r>
      <w:r w:rsidR="00601591">
        <w:rPr>
          <w:bCs/>
          <w:sz w:val="24"/>
          <w:szCs w:val="24"/>
          <w:lang w:eastAsia="ru-RU"/>
        </w:rPr>
        <w:t>ых аварийно-спасательных  форми</w:t>
      </w:r>
      <w:r w:rsidRPr="00601591">
        <w:rPr>
          <w:bCs/>
          <w:sz w:val="24"/>
          <w:szCs w:val="24"/>
          <w:lang w:eastAsia="ru-RU"/>
        </w:rPr>
        <w:t>рований, обязательное создание которых предусмотрено законодательством Российской Федерации, принимают создавшие их федеральные органы исполнительной власти, органы исполнительной власти субъектов Российской Федерации, органы местного самоуправления, организации по согласованию с органами исполнительной власти, специально уполномоченными на решение задач в области гражданской обороны, защиты населения и территорий от чрезвычайных ситуаций на которые возложены функции координации деятельности аварийно-спасательных служб</w:t>
      </w:r>
      <w:proofErr w:type="gramEnd"/>
      <w:r w:rsidRPr="00601591">
        <w:rPr>
          <w:bCs/>
          <w:sz w:val="24"/>
          <w:szCs w:val="24"/>
          <w:lang w:eastAsia="ru-RU"/>
        </w:rPr>
        <w:t xml:space="preserve"> и формирований.</w:t>
      </w:r>
    </w:p>
    <w:p w:rsidR="00005BB6" w:rsidRPr="00005BB6" w:rsidRDefault="00005BB6" w:rsidP="005F7000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262A66" w:rsidRPr="00344D4E" w:rsidRDefault="00262A66" w:rsidP="00262A6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4"/>
          <w:szCs w:val="24"/>
          <w:lang w:eastAsia="ru-RU"/>
        </w:rPr>
      </w:pPr>
    </w:p>
    <w:p w:rsidR="003D5AF7" w:rsidRDefault="003D5AF7" w:rsidP="00C86C16">
      <w:pPr>
        <w:keepNext/>
        <w:widowControl w:val="0"/>
        <w:autoSpaceDE w:val="0"/>
        <w:autoSpaceDN w:val="0"/>
        <w:outlineLvl w:val="3"/>
        <w:rPr>
          <w:b/>
          <w:bCs/>
          <w:sz w:val="24"/>
          <w:szCs w:val="24"/>
          <w:lang w:eastAsia="ru-RU"/>
        </w:rPr>
      </w:pPr>
    </w:p>
    <w:p w:rsidR="00C86C16" w:rsidRPr="00344D4E" w:rsidRDefault="00C86C16" w:rsidP="003E41A1">
      <w:pPr>
        <w:keepNext/>
        <w:widowControl w:val="0"/>
        <w:autoSpaceDE w:val="0"/>
        <w:autoSpaceDN w:val="0"/>
        <w:outlineLvl w:val="3"/>
        <w:rPr>
          <w:sz w:val="24"/>
          <w:szCs w:val="24"/>
          <w:lang w:eastAsia="ru-RU"/>
        </w:rPr>
      </w:pPr>
    </w:p>
    <w:sectPr w:rsidR="00C86C16" w:rsidRPr="00344D4E" w:rsidSect="00344D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18" w:rsidRDefault="00293E18" w:rsidP="00C86C16">
      <w:r>
        <w:separator/>
      </w:r>
    </w:p>
  </w:endnote>
  <w:endnote w:type="continuationSeparator" w:id="0">
    <w:p w:rsidR="00293E18" w:rsidRDefault="00293E18" w:rsidP="00C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18" w:rsidRDefault="00293E18" w:rsidP="00C86C16">
      <w:r>
        <w:separator/>
      </w:r>
    </w:p>
  </w:footnote>
  <w:footnote w:type="continuationSeparator" w:id="0">
    <w:p w:rsidR="00293E18" w:rsidRDefault="00293E18" w:rsidP="00C8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D3D"/>
    <w:multiLevelType w:val="multilevel"/>
    <w:tmpl w:val="65F84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86A3FC8"/>
    <w:multiLevelType w:val="multilevel"/>
    <w:tmpl w:val="97620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A84382E"/>
    <w:multiLevelType w:val="multilevel"/>
    <w:tmpl w:val="65F84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EF23DCC"/>
    <w:multiLevelType w:val="hybridMultilevel"/>
    <w:tmpl w:val="E66AF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842981"/>
    <w:multiLevelType w:val="hybridMultilevel"/>
    <w:tmpl w:val="57D4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392B"/>
    <w:multiLevelType w:val="multilevel"/>
    <w:tmpl w:val="65F84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1C00C54"/>
    <w:multiLevelType w:val="multilevel"/>
    <w:tmpl w:val="65F84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CF62A1"/>
    <w:multiLevelType w:val="multilevel"/>
    <w:tmpl w:val="E0B2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80F5D99"/>
    <w:multiLevelType w:val="hybridMultilevel"/>
    <w:tmpl w:val="EBBE9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732D8C"/>
    <w:multiLevelType w:val="multilevel"/>
    <w:tmpl w:val="65F84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B975AEF"/>
    <w:multiLevelType w:val="hybridMultilevel"/>
    <w:tmpl w:val="9C5C03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16"/>
    <w:rsid w:val="00005BB6"/>
    <w:rsid w:val="000F2AB0"/>
    <w:rsid w:val="00130263"/>
    <w:rsid w:val="002140DD"/>
    <w:rsid w:val="00262A66"/>
    <w:rsid w:val="00293E18"/>
    <w:rsid w:val="00344D4E"/>
    <w:rsid w:val="003D5AF7"/>
    <w:rsid w:val="003E41A1"/>
    <w:rsid w:val="00433ED5"/>
    <w:rsid w:val="00455086"/>
    <w:rsid w:val="00491879"/>
    <w:rsid w:val="004A4AC4"/>
    <w:rsid w:val="004D4E44"/>
    <w:rsid w:val="005055B2"/>
    <w:rsid w:val="005F7000"/>
    <w:rsid w:val="00601591"/>
    <w:rsid w:val="00603EA0"/>
    <w:rsid w:val="00652049"/>
    <w:rsid w:val="0071697E"/>
    <w:rsid w:val="00753DC5"/>
    <w:rsid w:val="007F4BA8"/>
    <w:rsid w:val="0083610D"/>
    <w:rsid w:val="008441DA"/>
    <w:rsid w:val="00A65AEF"/>
    <w:rsid w:val="00B61F11"/>
    <w:rsid w:val="00C86C16"/>
    <w:rsid w:val="00DA0A5B"/>
    <w:rsid w:val="00DE173D"/>
    <w:rsid w:val="00ED01CF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customStyle="1" w:styleId="ConsPlusNormal">
    <w:name w:val="ConsPlusNormal"/>
    <w:rsid w:val="005F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customStyle="1" w:styleId="ConsPlusNormal">
    <w:name w:val="ConsPlusNormal"/>
    <w:rsid w:val="005F7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7</cp:revision>
  <cp:lastPrinted>2020-01-14T09:25:00Z</cp:lastPrinted>
  <dcterms:created xsi:type="dcterms:W3CDTF">2020-01-29T09:57:00Z</dcterms:created>
  <dcterms:modified xsi:type="dcterms:W3CDTF">2020-02-07T10:56:00Z</dcterms:modified>
</cp:coreProperties>
</file>