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86C" w:rsidRPr="00542C91" w:rsidRDefault="00542C91">
      <w:pPr>
        <w:pStyle w:val="ConsPlusTitlePage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542C91">
        <w:rPr>
          <w:rFonts w:ascii="Times New Roman" w:hAnsi="Times New Roman" w:cs="Times New Roman"/>
          <w:sz w:val="28"/>
          <w:szCs w:val="28"/>
        </w:rPr>
        <w:t>Проект</w:t>
      </w:r>
    </w:p>
    <w:p w:rsidR="0001786C" w:rsidRDefault="0001786C">
      <w:pPr>
        <w:pStyle w:val="ConsPlusNormal"/>
        <w:jc w:val="both"/>
        <w:outlineLvl w:val="0"/>
      </w:pPr>
    </w:p>
    <w:p w:rsidR="0001786C" w:rsidRDefault="00A16338">
      <w:pPr>
        <w:pStyle w:val="ConsPlusTitle"/>
        <w:jc w:val="center"/>
        <w:outlineLvl w:val="0"/>
        <w:rPr>
          <w:b w:val="0"/>
        </w:rPr>
      </w:pPr>
      <w:r>
        <w:rPr>
          <w:b w:val="0"/>
        </w:rPr>
        <w:t xml:space="preserve">       </w:t>
      </w:r>
      <w:r w:rsidR="0001786C" w:rsidRPr="00704E3A">
        <w:rPr>
          <w:b w:val="0"/>
        </w:rPr>
        <w:t>ПРАВИТЕЛЬСТВО РЕСПУБЛИКИ ДАГЕСТАН</w:t>
      </w:r>
    </w:p>
    <w:p w:rsidR="00A16338" w:rsidRPr="00704E3A" w:rsidRDefault="00A16338">
      <w:pPr>
        <w:pStyle w:val="ConsPlusTitle"/>
        <w:jc w:val="center"/>
        <w:outlineLvl w:val="0"/>
        <w:rPr>
          <w:b w:val="0"/>
        </w:rPr>
      </w:pPr>
    </w:p>
    <w:p w:rsidR="0001786C" w:rsidRPr="00A16338" w:rsidRDefault="0001786C">
      <w:pPr>
        <w:pStyle w:val="ConsPlusTitle"/>
        <w:jc w:val="center"/>
        <w:rPr>
          <w:b w:val="0"/>
          <w:sz w:val="36"/>
          <w:szCs w:val="36"/>
        </w:rPr>
      </w:pPr>
      <w:r w:rsidRPr="00A16338">
        <w:rPr>
          <w:b w:val="0"/>
          <w:sz w:val="36"/>
          <w:szCs w:val="36"/>
        </w:rPr>
        <w:t>ПОСТАНОВЛЕНИЕ</w:t>
      </w:r>
    </w:p>
    <w:p w:rsidR="0001786C" w:rsidRPr="00704E3A" w:rsidRDefault="0001786C">
      <w:pPr>
        <w:pStyle w:val="ConsPlusTitle"/>
        <w:jc w:val="center"/>
        <w:rPr>
          <w:b w:val="0"/>
        </w:rPr>
      </w:pPr>
      <w:r w:rsidRPr="00704E3A">
        <w:rPr>
          <w:b w:val="0"/>
        </w:rPr>
        <w:t xml:space="preserve">от </w:t>
      </w:r>
      <w:r w:rsidR="00542C91" w:rsidRPr="00704E3A">
        <w:rPr>
          <w:b w:val="0"/>
        </w:rPr>
        <w:t xml:space="preserve">               </w:t>
      </w:r>
      <w:r w:rsidRPr="00704E3A">
        <w:rPr>
          <w:b w:val="0"/>
        </w:rPr>
        <w:t xml:space="preserve">2024 г. </w:t>
      </w:r>
      <w:r w:rsidR="00542C91" w:rsidRPr="00704E3A">
        <w:rPr>
          <w:b w:val="0"/>
        </w:rPr>
        <w:t xml:space="preserve"> №</w:t>
      </w:r>
      <w:r w:rsidRPr="00704E3A">
        <w:rPr>
          <w:b w:val="0"/>
        </w:rPr>
        <w:t xml:space="preserve"> </w:t>
      </w:r>
      <w:r w:rsidR="00542C91" w:rsidRPr="00704E3A">
        <w:rPr>
          <w:b w:val="0"/>
        </w:rPr>
        <w:t xml:space="preserve">  </w:t>
      </w:r>
    </w:p>
    <w:p w:rsidR="0001786C" w:rsidRPr="00704E3A" w:rsidRDefault="00A16338">
      <w:pPr>
        <w:pStyle w:val="ConsPlusTitle"/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</w:p>
    <w:p w:rsidR="00704E3A" w:rsidRPr="00A16338" w:rsidRDefault="00CC0B72">
      <w:pPr>
        <w:pStyle w:val="ConsPlusTitle"/>
        <w:jc w:val="center"/>
      </w:pPr>
      <w:r w:rsidRPr="00A16338">
        <w:t xml:space="preserve">О внесении изменений </w:t>
      </w:r>
    </w:p>
    <w:p w:rsidR="00A16338" w:rsidRDefault="00CC0B72" w:rsidP="00704E3A">
      <w:pPr>
        <w:pStyle w:val="ConsPlusTitle"/>
        <w:jc w:val="center"/>
      </w:pPr>
      <w:r w:rsidRPr="00A16338">
        <w:t>в П</w:t>
      </w:r>
      <w:r w:rsidR="0001786C" w:rsidRPr="00A16338">
        <w:t xml:space="preserve">оложение о Государственной жилищной инспекции </w:t>
      </w:r>
    </w:p>
    <w:p w:rsidR="0001786C" w:rsidRPr="00A16338" w:rsidRDefault="0001786C" w:rsidP="00704E3A">
      <w:pPr>
        <w:pStyle w:val="ConsPlusTitle"/>
        <w:jc w:val="center"/>
      </w:pPr>
      <w:r w:rsidRPr="00A16338">
        <w:t xml:space="preserve">Республики Дагестан </w:t>
      </w:r>
    </w:p>
    <w:p w:rsidR="0001786C" w:rsidRDefault="0001786C">
      <w:pPr>
        <w:pStyle w:val="ConsPlusNormal"/>
        <w:jc w:val="both"/>
      </w:pPr>
    </w:p>
    <w:p w:rsidR="0001786C" w:rsidRDefault="0001786C">
      <w:pPr>
        <w:pStyle w:val="ConsPlusNormal"/>
        <w:ind w:firstLine="540"/>
        <w:jc w:val="both"/>
      </w:pPr>
      <w:r>
        <w:t xml:space="preserve">Правительство Республики Дагестан </w:t>
      </w:r>
      <w:r w:rsidRPr="00A16338">
        <w:rPr>
          <w:b/>
        </w:rPr>
        <w:t>постановляет</w:t>
      </w:r>
      <w:r>
        <w:t>:</w:t>
      </w:r>
    </w:p>
    <w:p w:rsidR="0001786C" w:rsidRDefault="0001786C">
      <w:pPr>
        <w:pStyle w:val="ConsPlusNormal"/>
        <w:spacing w:before="280"/>
        <w:ind w:firstLine="540"/>
        <w:jc w:val="both"/>
      </w:pPr>
      <w:r>
        <w:t xml:space="preserve">1. </w:t>
      </w:r>
      <w:r w:rsidRPr="0001786C">
        <w:t xml:space="preserve">Внести в Положение о Государственной жилищной инспекции Республики Дагестан, утвержденное постановлением Правительства Республики Дагестан от 2 июля 2021 г. </w:t>
      </w:r>
      <w:r>
        <w:t>№</w:t>
      </w:r>
      <w:r w:rsidRPr="0001786C">
        <w:t xml:space="preserve"> 166 </w:t>
      </w:r>
      <w:r>
        <w:t>«</w:t>
      </w:r>
      <w:r w:rsidRPr="0001786C">
        <w:t>Вопросы Государственной жилищной инспекции Республики Дагеста</w:t>
      </w:r>
      <w:r>
        <w:t xml:space="preserve">н» </w:t>
      </w:r>
      <w:r w:rsidR="004F7F34">
        <w:t>(</w:t>
      </w:r>
      <w:r w:rsidRPr="0001786C">
        <w:t xml:space="preserve">интернет-портал правовой </w:t>
      </w:r>
      <w:r>
        <w:t xml:space="preserve">информации Республики Дагестан </w:t>
      </w:r>
      <w:r w:rsidR="004F7F34">
        <w:t>(</w:t>
      </w:r>
      <w:r w:rsidRPr="0001786C">
        <w:t>www.pravo.e-dag.ru</w:t>
      </w:r>
      <w:r w:rsidR="004F7F34">
        <w:t>)</w:t>
      </w:r>
      <w:r w:rsidRPr="0001786C">
        <w:t>, 202</w:t>
      </w:r>
      <w:r>
        <w:t>2</w:t>
      </w:r>
      <w:r w:rsidRPr="0001786C">
        <w:t>,</w:t>
      </w:r>
      <w:r w:rsidR="00EC16E9">
        <w:t xml:space="preserve"> </w:t>
      </w:r>
      <w:r w:rsidR="004F7F34">
        <w:t>11</w:t>
      </w:r>
      <w:r w:rsidRPr="0001786C">
        <w:t xml:space="preserve"> </w:t>
      </w:r>
      <w:r>
        <w:t>апреля</w:t>
      </w:r>
      <w:r w:rsidRPr="0001786C">
        <w:t xml:space="preserve">, </w:t>
      </w:r>
      <w:r>
        <w:t xml:space="preserve">№ </w:t>
      </w:r>
      <w:r w:rsidR="004F7F34" w:rsidRPr="004F7F34">
        <w:rPr>
          <w:color w:val="333333"/>
          <w:szCs w:val="28"/>
        </w:rPr>
        <w:t>05002008701</w:t>
      </w:r>
      <w:r w:rsidRPr="0001786C">
        <w:t>, следующие изменения:</w:t>
      </w:r>
    </w:p>
    <w:p w:rsidR="00542C91" w:rsidRDefault="00542C91">
      <w:pPr>
        <w:pStyle w:val="ConsPlusNormal"/>
        <w:spacing w:before="280"/>
        <w:ind w:firstLine="540"/>
        <w:jc w:val="both"/>
      </w:pPr>
      <w:r>
        <w:t>1. Пункт 6.10. изложить в следующей редакции:</w:t>
      </w:r>
    </w:p>
    <w:p w:rsidR="005818B6" w:rsidRDefault="00542C91" w:rsidP="005818B6">
      <w:pPr>
        <w:pStyle w:val="ConsPlusNormal"/>
        <w:spacing w:before="280"/>
        <w:ind w:firstLine="540"/>
        <w:jc w:val="both"/>
      </w:pPr>
      <w:r>
        <w:t xml:space="preserve">«6.10. </w:t>
      </w:r>
      <w:r w:rsidR="005818B6">
        <w:t>в соответствии с постановлением Правительства Республики Дагестан от 14 марта 2017г. № 61 «</w:t>
      </w:r>
      <w:r w:rsidR="005818B6" w:rsidRPr="00542C91">
        <w:t>Об организации деятельности органов исполнительной власти Республики Дагестан в области противодействия терроризму</w:t>
      </w:r>
      <w:r w:rsidR="005818B6">
        <w:t xml:space="preserve">» в </w:t>
      </w:r>
      <w:proofErr w:type="gramStart"/>
      <w:r w:rsidR="005818B6">
        <w:t>сфере</w:t>
      </w:r>
      <w:r w:rsidR="00A16338">
        <w:t>:</w:t>
      </w:r>
      <w:r w:rsidR="005818B6">
        <w:t xml:space="preserve">  </w:t>
      </w:r>
      <w:r w:rsidR="005818B6">
        <w:tab/>
      </w:r>
      <w:proofErr w:type="gramEnd"/>
      <w:r w:rsidR="005818B6">
        <w:rPr>
          <w:color w:val="000000"/>
        </w:rPr>
        <w:t>разработки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</w:t>
      </w:r>
      <w:r w:rsidR="005818B6" w:rsidRPr="005818B6">
        <w:t xml:space="preserve"> </w:t>
      </w:r>
      <w:r w:rsidR="005818B6">
        <w:rPr>
          <w:color w:val="000000"/>
        </w:rPr>
        <w:t>в пределах своей компетенции</w:t>
      </w:r>
      <w:r w:rsidR="005818B6" w:rsidRPr="005818B6">
        <w:t xml:space="preserve"> </w:t>
      </w:r>
      <w:r w:rsidR="005818B6">
        <w:t>осуществляет</w:t>
      </w:r>
      <w:r w:rsidR="005818B6">
        <w:rPr>
          <w:color w:val="000000"/>
        </w:rPr>
        <w:t>:</w:t>
      </w:r>
    </w:p>
    <w:p w:rsidR="00542C91" w:rsidRDefault="00A16338" w:rsidP="00A16338">
      <w:pPr>
        <w:pStyle w:val="1"/>
        <w:ind w:firstLine="0"/>
        <w:jc w:val="both"/>
      </w:pPr>
      <w:r>
        <w:rPr>
          <w:color w:val="000000"/>
        </w:rPr>
        <w:t xml:space="preserve">          </w:t>
      </w:r>
      <w:r w:rsidR="00542C91">
        <w:rPr>
          <w:color w:val="000000"/>
        </w:rPr>
        <w:t>анализ обстановки, оценк</w:t>
      </w:r>
      <w:r w:rsidR="00B62E67">
        <w:rPr>
          <w:color w:val="000000"/>
        </w:rPr>
        <w:t>и</w:t>
      </w:r>
      <w:r w:rsidR="00542C91">
        <w:rPr>
          <w:color w:val="000000"/>
        </w:rPr>
        <w:t xml:space="preserve">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</w:r>
    </w:p>
    <w:p w:rsidR="00542C91" w:rsidRDefault="00B62E67" w:rsidP="00EC16E9">
      <w:pPr>
        <w:pStyle w:val="1"/>
        <w:ind w:firstLine="540"/>
        <w:jc w:val="both"/>
      </w:pPr>
      <w:r>
        <w:rPr>
          <w:color w:val="000000"/>
        </w:rPr>
        <w:t xml:space="preserve">  </w:t>
      </w:r>
      <w:r w:rsidR="00542C91">
        <w:rPr>
          <w:color w:val="000000"/>
        </w:rPr>
        <w:t>подготовк</w:t>
      </w:r>
      <w:r>
        <w:rPr>
          <w:color w:val="000000"/>
        </w:rPr>
        <w:t>у</w:t>
      </w:r>
      <w:r w:rsidR="00542C91">
        <w:rPr>
          <w:color w:val="000000"/>
        </w:rPr>
        <w:t xml:space="preserve">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проявлений;</w:t>
      </w:r>
    </w:p>
    <w:p w:rsidR="00542C91" w:rsidRDefault="00A16338" w:rsidP="00A16338">
      <w:pPr>
        <w:pStyle w:val="1"/>
        <w:ind w:firstLine="0"/>
        <w:jc w:val="both"/>
      </w:pPr>
      <w:r>
        <w:rPr>
          <w:color w:val="000000"/>
        </w:rPr>
        <w:t xml:space="preserve">          </w:t>
      </w:r>
      <w:r w:rsidR="00542C91">
        <w:rPr>
          <w:color w:val="000000"/>
        </w:rPr>
        <w:t>разработк</w:t>
      </w:r>
      <w:r w:rsidR="00B62E67">
        <w:rPr>
          <w:color w:val="000000"/>
        </w:rPr>
        <w:t>у</w:t>
      </w:r>
      <w:r w:rsidR="00542C91">
        <w:rPr>
          <w:color w:val="000000"/>
        </w:rPr>
        <w:t xml:space="preserve"> системы мер по профилактике терроризма, минимизации и ликвидации последствий его проявлений;</w:t>
      </w:r>
    </w:p>
    <w:p w:rsidR="00542C91" w:rsidRPr="00542C91" w:rsidRDefault="00791B54" w:rsidP="00EC16E9">
      <w:pPr>
        <w:pStyle w:val="1"/>
        <w:ind w:firstLine="426"/>
        <w:jc w:val="both"/>
        <w:rPr>
          <w:lang w:bidi="ru-RU"/>
        </w:rPr>
      </w:pPr>
      <w:r>
        <w:rPr>
          <w:color w:val="000000"/>
        </w:rPr>
        <w:t xml:space="preserve">    </w:t>
      </w:r>
      <w:r w:rsidR="00542C91">
        <w:rPr>
          <w:color w:val="000000"/>
        </w:rPr>
        <w:t xml:space="preserve">разработку программ Республики Дагестан по профилактике терроризма, минимизации и ликвидации последствий его проявлений; </w:t>
      </w:r>
      <w:r w:rsidR="00542C91">
        <w:rPr>
          <w:color w:val="000000"/>
        </w:rPr>
        <w:tab/>
      </w:r>
      <w:r w:rsidR="00542C91" w:rsidRPr="00542C91">
        <w:rPr>
          <w:color w:val="000000"/>
          <w:lang w:bidi="ru-RU"/>
        </w:rPr>
        <w:t>планирование мероприятий по исполнению принятых программ в области профилактики терроризма, минимизации и ликвидации последствий его проявлений;</w:t>
      </w:r>
    </w:p>
    <w:p w:rsidR="00542C91" w:rsidRPr="00542C91" w:rsidRDefault="00A16338" w:rsidP="00A16338">
      <w:pPr>
        <w:widowControl w:val="0"/>
        <w:spacing w:line="240" w:lineRule="auto"/>
        <w:ind w:firstLine="0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</w:t>
      </w:r>
      <w:r w:rsidR="00542C91" w:rsidRPr="00542C91">
        <w:rPr>
          <w:rFonts w:eastAsia="Times New Roman" w:cs="Times New Roman"/>
          <w:color w:val="000000"/>
          <w:szCs w:val="28"/>
          <w:lang w:eastAsia="ru-RU" w:bidi="ru-RU"/>
        </w:rPr>
        <w:t>контроль исполнения мероприятий программ в области профилактики терроризма, минимизации и ликвидации последствий его проявлений.</w:t>
      </w:r>
    </w:p>
    <w:p w:rsidR="00542C91" w:rsidRPr="00542C91" w:rsidRDefault="00303E80" w:rsidP="00542C91">
      <w:pPr>
        <w:widowControl w:val="0"/>
        <w:tabs>
          <w:tab w:val="left" w:pos="1122"/>
        </w:tabs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</w:t>
      </w:r>
      <w:r w:rsidR="00A16338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="00542C91" w:rsidRPr="00542C91">
        <w:rPr>
          <w:rFonts w:eastAsia="Times New Roman" w:cs="Times New Roman"/>
          <w:color w:val="000000"/>
          <w:szCs w:val="28"/>
          <w:lang w:eastAsia="ru-RU" w:bidi="ru-RU"/>
        </w:rPr>
        <w:t>реализации мер по устранению в Республике Дагестан предпосылок для возникновения конфликтов, способствующих совершению террористических актов и формирова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нию социальной базы терроризма </w:t>
      </w:r>
      <w:r w:rsidR="00542C91" w:rsidRPr="00542C91">
        <w:rPr>
          <w:rFonts w:eastAsia="Times New Roman" w:cs="Times New Roman"/>
          <w:color w:val="000000"/>
          <w:szCs w:val="28"/>
          <w:lang w:eastAsia="ru-RU" w:bidi="ru-RU"/>
        </w:rPr>
        <w:t>в пределах своей компетенции осуществля</w:t>
      </w:r>
      <w:r w:rsidR="00791B54">
        <w:rPr>
          <w:rFonts w:eastAsia="Times New Roman" w:cs="Times New Roman"/>
          <w:color w:val="000000"/>
          <w:szCs w:val="28"/>
          <w:lang w:eastAsia="ru-RU" w:bidi="ru-RU"/>
        </w:rPr>
        <w:t>е</w:t>
      </w:r>
      <w:r w:rsidR="00542C91" w:rsidRPr="00542C91">
        <w:rPr>
          <w:rFonts w:eastAsia="Times New Roman" w:cs="Times New Roman"/>
          <w:color w:val="000000"/>
          <w:szCs w:val="28"/>
          <w:lang w:eastAsia="ru-RU" w:bidi="ru-RU"/>
        </w:rPr>
        <w:t>т:</w:t>
      </w:r>
    </w:p>
    <w:p w:rsidR="00542C91" w:rsidRDefault="00A16338" w:rsidP="00EC16E9">
      <w:pPr>
        <w:widowControl w:val="0"/>
        <w:spacing w:line="240" w:lineRule="auto"/>
        <w:ind w:firstLine="540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 xml:space="preserve">  </w:t>
      </w:r>
      <w:r w:rsidR="00542C91" w:rsidRPr="00542C91">
        <w:rPr>
          <w:rFonts w:eastAsia="Times New Roman" w:cs="Times New Roman"/>
          <w:color w:val="000000"/>
          <w:szCs w:val="28"/>
          <w:lang w:eastAsia="ru-RU" w:bidi="ru-RU"/>
        </w:rPr>
        <w:t>мониторинг общественно-политических, социально-экономических и иных процессов в Республике Дагестан в соответствии с информационным заданием;</w:t>
      </w:r>
    </w:p>
    <w:p w:rsidR="00A16338" w:rsidRDefault="00A16338" w:rsidP="00EC16E9">
      <w:pPr>
        <w:widowControl w:val="0"/>
        <w:spacing w:line="240" w:lineRule="auto"/>
        <w:ind w:firstLine="540"/>
        <w:rPr>
          <w:rFonts w:eastAsia="Times New Roman" w:cs="Times New Roman"/>
          <w:color w:val="000000"/>
          <w:szCs w:val="28"/>
          <w:lang w:eastAsia="ru-RU" w:bidi="ru-RU"/>
        </w:rPr>
      </w:pPr>
    </w:p>
    <w:p w:rsidR="00A16338" w:rsidRPr="00542C91" w:rsidRDefault="00A16338" w:rsidP="00EC16E9">
      <w:pPr>
        <w:widowControl w:val="0"/>
        <w:spacing w:line="240" w:lineRule="auto"/>
        <w:ind w:firstLine="540"/>
        <w:rPr>
          <w:rFonts w:eastAsia="Times New Roman" w:cs="Times New Roman"/>
          <w:color w:val="000000"/>
          <w:szCs w:val="28"/>
          <w:lang w:eastAsia="ru-RU" w:bidi="ru-RU"/>
        </w:rPr>
      </w:pPr>
    </w:p>
    <w:p w:rsidR="00542C91" w:rsidRPr="00542C91" w:rsidRDefault="00542C91" w:rsidP="00EC16E9">
      <w:pPr>
        <w:widowControl w:val="0"/>
        <w:spacing w:line="240" w:lineRule="auto"/>
        <w:ind w:firstLine="540"/>
        <w:rPr>
          <w:rFonts w:eastAsia="Times New Roman" w:cs="Times New Roman"/>
          <w:color w:val="000000"/>
          <w:szCs w:val="28"/>
          <w:lang w:eastAsia="ru-RU" w:bidi="ru-RU"/>
        </w:rPr>
      </w:pPr>
      <w:r w:rsidRPr="00542C91">
        <w:rPr>
          <w:rFonts w:eastAsia="Times New Roman" w:cs="Times New Roman"/>
          <w:color w:val="000000"/>
          <w:szCs w:val="28"/>
          <w:lang w:eastAsia="ru-RU" w:bidi="ru-RU"/>
        </w:rPr>
        <w:t>анализ результатов мониторинга, выделение факторов, создающих предпосылки для формирования социальной базы терроризма в Республике Дагестан;</w:t>
      </w:r>
    </w:p>
    <w:p w:rsidR="00542C91" w:rsidRPr="00542C91" w:rsidRDefault="00542C91" w:rsidP="00EC16E9">
      <w:pPr>
        <w:widowControl w:val="0"/>
        <w:spacing w:line="240" w:lineRule="auto"/>
        <w:ind w:firstLine="540"/>
        <w:rPr>
          <w:rFonts w:eastAsia="Times New Roman" w:cs="Times New Roman"/>
          <w:color w:val="000000"/>
          <w:szCs w:val="28"/>
          <w:lang w:eastAsia="ru-RU" w:bidi="ru-RU"/>
        </w:rPr>
      </w:pPr>
      <w:r w:rsidRPr="00542C91">
        <w:rPr>
          <w:rFonts w:eastAsia="Times New Roman" w:cs="Times New Roman"/>
          <w:color w:val="000000"/>
          <w:szCs w:val="28"/>
          <w:lang w:eastAsia="ru-RU" w:bidi="ru-RU"/>
        </w:rPr>
        <w:t>подготовку предложений (выработку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542C91" w:rsidRPr="00542C91" w:rsidRDefault="005818B6" w:rsidP="005818B6">
      <w:pPr>
        <w:widowControl w:val="0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</w:t>
      </w:r>
      <w:r w:rsidR="00542C91" w:rsidRPr="00542C91">
        <w:rPr>
          <w:rFonts w:eastAsia="Times New Roman" w:cs="Times New Roman"/>
          <w:color w:val="000000"/>
          <w:szCs w:val="28"/>
          <w:lang w:eastAsia="ru-RU" w:bidi="ru-RU"/>
        </w:rPr>
        <w:t>реализацию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терроризма.</w:t>
      </w:r>
    </w:p>
    <w:p w:rsidR="00791B54" w:rsidRPr="00791B54" w:rsidRDefault="00791B54" w:rsidP="00EC16E9">
      <w:pPr>
        <w:widowControl w:val="0"/>
        <w:tabs>
          <w:tab w:val="left" w:pos="1211"/>
        </w:tabs>
        <w:spacing w:line="240" w:lineRule="auto"/>
        <w:ind w:firstLine="567"/>
        <w:rPr>
          <w:rFonts w:eastAsia="Times New Roman" w:cs="Times New Roman"/>
          <w:color w:val="000000"/>
          <w:szCs w:val="28"/>
          <w:lang w:eastAsia="ru-RU" w:bidi="ru-RU"/>
        </w:rPr>
      </w:pPr>
      <w:r w:rsidRPr="00791B54">
        <w:rPr>
          <w:rFonts w:eastAsia="Times New Roman" w:cs="Times New Roman"/>
          <w:color w:val="000000"/>
          <w:szCs w:val="28"/>
          <w:lang w:eastAsia="ru-RU" w:bidi="ru-RU"/>
        </w:rPr>
        <w:t>организации выполнения юридическими и физическими лицами требований к антитеррористической защищенности объектов (территорий), находящихся в собственности или в ведении в пределах своей компетенции осуществля</w:t>
      </w:r>
      <w:r>
        <w:rPr>
          <w:rFonts w:eastAsia="Times New Roman" w:cs="Times New Roman"/>
          <w:color w:val="000000"/>
          <w:szCs w:val="28"/>
          <w:lang w:eastAsia="ru-RU" w:bidi="ru-RU"/>
        </w:rPr>
        <w:t>е</w:t>
      </w:r>
      <w:r w:rsidRPr="00791B54">
        <w:rPr>
          <w:rFonts w:eastAsia="Times New Roman" w:cs="Times New Roman"/>
          <w:color w:val="000000"/>
          <w:szCs w:val="28"/>
          <w:lang w:eastAsia="ru-RU" w:bidi="ru-RU"/>
        </w:rPr>
        <w:t>т:</w:t>
      </w:r>
    </w:p>
    <w:p w:rsidR="00791B54" w:rsidRPr="00791B54" w:rsidRDefault="00791B54" w:rsidP="00EC16E9">
      <w:pPr>
        <w:widowControl w:val="0"/>
        <w:spacing w:line="240" w:lineRule="auto"/>
        <w:ind w:firstLine="540"/>
        <w:rPr>
          <w:rFonts w:eastAsia="Times New Roman" w:cs="Times New Roman"/>
          <w:color w:val="000000"/>
          <w:szCs w:val="28"/>
          <w:lang w:eastAsia="ru-RU" w:bidi="ru-RU"/>
        </w:rPr>
      </w:pPr>
      <w:r w:rsidRPr="00791B54">
        <w:rPr>
          <w:rFonts w:eastAsia="Times New Roman" w:cs="Times New Roman"/>
          <w:color w:val="000000"/>
          <w:szCs w:val="28"/>
          <w:lang w:eastAsia="ru-RU" w:bidi="ru-RU"/>
        </w:rPr>
        <w:t>подготовку перечня (реестра) объектов (территорий), находящихся в собственности или в ведении органов государственной власти Республики Дагестан;</w:t>
      </w:r>
    </w:p>
    <w:p w:rsidR="00791B54" w:rsidRPr="00791B54" w:rsidRDefault="00A16338" w:rsidP="00A16338">
      <w:pPr>
        <w:widowControl w:val="0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</w:t>
      </w:r>
      <w:r w:rsidR="00791B54" w:rsidRPr="00791B54">
        <w:rPr>
          <w:rFonts w:eastAsia="Times New Roman" w:cs="Times New Roman"/>
          <w:color w:val="000000"/>
          <w:szCs w:val="28"/>
          <w:lang w:eastAsia="ru-RU" w:bidi="ru-RU"/>
        </w:rPr>
        <w:t>подготовку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собственности или в ведении органов государственной власти Республики Дагестан;</w:t>
      </w:r>
    </w:p>
    <w:p w:rsidR="00791B54" w:rsidRDefault="00A16338" w:rsidP="00A16338">
      <w:pPr>
        <w:widowControl w:val="0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</w:t>
      </w:r>
      <w:r w:rsidR="00791B54" w:rsidRPr="00791B54">
        <w:rPr>
          <w:rFonts w:eastAsia="Times New Roman" w:cs="Times New Roman"/>
          <w:color w:val="000000"/>
          <w:szCs w:val="28"/>
          <w:lang w:eastAsia="ru-RU" w:bidi="ru-RU"/>
        </w:rPr>
        <w:t>проведение проверок организации работы и состояния антитеррористической защищенности объектов (территорий), находящихся в собственности или в ведении органов государственной власти Республики Дагестан;</w:t>
      </w:r>
    </w:p>
    <w:p w:rsidR="00791B54" w:rsidRPr="00791B54" w:rsidRDefault="00A16338" w:rsidP="00A16338">
      <w:pPr>
        <w:widowControl w:val="0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</w:t>
      </w:r>
      <w:r w:rsidR="00791B54" w:rsidRPr="00791B54">
        <w:rPr>
          <w:rFonts w:eastAsia="Times New Roman" w:cs="Times New Roman"/>
          <w:color w:val="000000"/>
          <w:szCs w:val="28"/>
          <w:lang w:eastAsia="ru-RU" w:bidi="ru-RU"/>
        </w:rPr>
        <w:t>анализ и обобщение выявленных в результате проверок недостатков, выработку мер по их устранению;</w:t>
      </w:r>
    </w:p>
    <w:p w:rsidR="00791B54" w:rsidRPr="00791B54" w:rsidRDefault="00791B54" w:rsidP="00EC16E9">
      <w:pPr>
        <w:widowControl w:val="0"/>
        <w:spacing w:line="240" w:lineRule="auto"/>
        <w:ind w:firstLine="560"/>
        <w:rPr>
          <w:rFonts w:eastAsia="Times New Roman" w:cs="Times New Roman"/>
          <w:color w:val="000000"/>
          <w:szCs w:val="28"/>
          <w:lang w:eastAsia="ru-RU" w:bidi="ru-RU"/>
        </w:rPr>
      </w:pPr>
      <w:r w:rsidRPr="00791B54">
        <w:rPr>
          <w:rFonts w:eastAsia="Times New Roman" w:cs="Times New Roman"/>
          <w:color w:val="000000"/>
          <w:szCs w:val="28"/>
          <w:lang w:eastAsia="ru-RU" w:bidi="ru-RU"/>
        </w:rPr>
        <w:t>контроль за устранением юридическими и физическими лицами, осуществляющими хозяйственное управление объектами (территориями), находящимися в собственности или в ведении органов государственной власти Республики Дагестан, выявленных недостатков.</w:t>
      </w:r>
    </w:p>
    <w:p w:rsidR="00791B54" w:rsidRPr="00791B54" w:rsidRDefault="00791B54" w:rsidP="00EC16E9">
      <w:pPr>
        <w:widowControl w:val="0"/>
        <w:spacing w:line="240" w:lineRule="auto"/>
        <w:ind w:firstLine="540"/>
        <w:rPr>
          <w:rFonts w:eastAsia="Times New Roman" w:cs="Times New Roman"/>
          <w:color w:val="000000"/>
          <w:szCs w:val="28"/>
          <w:lang w:eastAsia="ru-RU" w:bidi="ru-RU"/>
        </w:rPr>
      </w:pPr>
      <w:r w:rsidRPr="00791B54">
        <w:rPr>
          <w:rFonts w:eastAsia="Times New Roman" w:cs="Times New Roman"/>
          <w:color w:val="000000"/>
          <w:szCs w:val="28"/>
          <w:lang w:eastAsia="ru-RU" w:bidi="ru-RU"/>
        </w:rPr>
        <w:t>осуществления межрегионального сотрудничества в целях изучения вопросов профилактики терроризма, минимизации и ликвидации последствий его проявлений в пределах своей компетенции осуществля</w:t>
      </w:r>
      <w:r>
        <w:rPr>
          <w:rFonts w:eastAsia="Times New Roman" w:cs="Times New Roman"/>
          <w:color w:val="000000"/>
          <w:szCs w:val="28"/>
          <w:lang w:eastAsia="ru-RU" w:bidi="ru-RU"/>
        </w:rPr>
        <w:t>е</w:t>
      </w:r>
      <w:r w:rsidRPr="00791B54">
        <w:rPr>
          <w:rFonts w:eastAsia="Times New Roman" w:cs="Times New Roman"/>
          <w:color w:val="000000"/>
          <w:szCs w:val="28"/>
          <w:lang w:eastAsia="ru-RU" w:bidi="ru-RU"/>
        </w:rPr>
        <w:t>т:</w:t>
      </w:r>
    </w:p>
    <w:p w:rsidR="00791B54" w:rsidRPr="00791B54" w:rsidRDefault="00A16338" w:rsidP="00A16338">
      <w:pPr>
        <w:widowControl w:val="0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</w:t>
      </w:r>
      <w:r w:rsidR="00791B54" w:rsidRPr="00791B54">
        <w:rPr>
          <w:rFonts w:eastAsia="Times New Roman" w:cs="Times New Roman"/>
          <w:color w:val="000000"/>
          <w:szCs w:val="28"/>
          <w:lang w:eastAsia="ru-RU" w:bidi="ru-RU"/>
        </w:rPr>
        <w:t>информационный обмен в сфере профилактики терроризма, минимизации и (или) ликвидации последствий проявлений терроризма;</w:t>
      </w:r>
    </w:p>
    <w:p w:rsidR="00791B54" w:rsidRDefault="00791B54" w:rsidP="00EC16E9">
      <w:pPr>
        <w:widowControl w:val="0"/>
        <w:spacing w:line="240" w:lineRule="auto"/>
        <w:ind w:firstLine="540"/>
        <w:rPr>
          <w:rFonts w:eastAsia="Times New Roman" w:cs="Times New Roman"/>
          <w:color w:val="000000"/>
          <w:szCs w:val="28"/>
          <w:lang w:eastAsia="ru-RU" w:bidi="ru-RU"/>
        </w:rPr>
      </w:pPr>
      <w:r w:rsidRPr="00791B54">
        <w:rPr>
          <w:rFonts w:eastAsia="Times New Roman" w:cs="Times New Roman"/>
          <w:color w:val="000000"/>
          <w:szCs w:val="28"/>
          <w:lang w:eastAsia="ru-RU" w:bidi="ru-RU"/>
        </w:rPr>
        <w:t>определение вопросов, по которым целесообразно организовать взаимодействие, форм взаимодействия;</w:t>
      </w:r>
    </w:p>
    <w:p w:rsidR="00791B54" w:rsidRPr="00791B54" w:rsidRDefault="00A16338" w:rsidP="00A16338">
      <w:pPr>
        <w:widowControl w:val="0"/>
        <w:spacing w:line="240" w:lineRule="auto"/>
        <w:ind w:firstLine="0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</w:t>
      </w:r>
      <w:r w:rsidR="00791B54">
        <w:rPr>
          <w:rFonts w:eastAsia="Times New Roman" w:cs="Times New Roman"/>
          <w:color w:val="000000"/>
          <w:szCs w:val="28"/>
          <w:lang w:eastAsia="ru-RU" w:bidi="ru-RU"/>
        </w:rPr>
        <w:t>подготовку</w:t>
      </w:r>
      <w:r w:rsidR="00791B54" w:rsidRPr="00791B54">
        <w:rPr>
          <w:rFonts w:eastAsia="Times New Roman" w:cs="Times New Roman"/>
          <w:color w:val="000000"/>
          <w:szCs w:val="28"/>
          <w:lang w:eastAsia="ru-RU" w:bidi="ru-RU"/>
        </w:rPr>
        <w:t xml:space="preserve"> предложений по организации межрегионального сотрудничества;</w:t>
      </w:r>
    </w:p>
    <w:p w:rsidR="00791B54" w:rsidRPr="00791B54" w:rsidRDefault="00791B54" w:rsidP="00EC16E9">
      <w:pPr>
        <w:widowControl w:val="0"/>
        <w:spacing w:line="240" w:lineRule="auto"/>
        <w:ind w:firstLine="540"/>
        <w:rPr>
          <w:rFonts w:eastAsia="Times New Roman" w:cs="Times New Roman"/>
          <w:color w:val="000000"/>
          <w:szCs w:val="28"/>
          <w:lang w:eastAsia="ru-RU" w:bidi="ru-RU"/>
        </w:rPr>
      </w:pPr>
      <w:r w:rsidRPr="00791B54">
        <w:rPr>
          <w:rFonts w:eastAsia="Times New Roman" w:cs="Times New Roman"/>
          <w:color w:val="000000"/>
          <w:szCs w:val="28"/>
          <w:lang w:eastAsia="ru-RU" w:bidi="ru-RU"/>
        </w:rPr>
        <w:t>обобщение полученных данных и накопление опыта в сфере профилактики терроризма, минимизации и (или) ликвидации последствий проявлений терроризма.</w:t>
      </w:r>
    </w:p>
    <w:p w:rsidR="0001786C" w:rsidRDefault="0001786C">
      <w:pPr>
        <w:pStyle w:val="ConsPlusNormal"/>
        <w:spacing w:before="28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791B54" w:rsidRDefault="00791B54" w:rsidP="00791B54">
      <w:pPr>
        <w:pStyle w:val="ConsPlusNormal"/>
      </w:pPr>
    </w:p>
    <w:p w:rsidR="0001786C" w:rsidRDefault="007D5EAE" w:rsidP="007D5EAE">
      <w:pPr>
        <w:pStyle w:val="ConsPlusNormal"/>
        <w:ind w:left="4956" w:firstLine="708"/>
      </w:pPr>
      <w:r>
        <w:t xml:space="preserve">        </w:t>
      </w:r>
      <w:r w:rsidR="00791B54">
        <w:t>Председатель</w:t>
      </w:r>
      <w:r w:rsidR="0001786C">
        <w:t xml:space="preserve"> Правительства</w:t>
      </w:r>
    </w:p>
    <w:p w:rsidR="0001786C" w:rsidRDefault="00791B54" w:rsidP="00303E80">
      <w:pPr>
        <w:pStyle w:val="ConsPlusNormal"/>
      </w:pPr>
      <w:r>
        <w:t xml:space="preserve">     </w:t>
      </w:r>
      <w:r w:rsidR="00A16338">
        <w:tab/>
      </w:r>
      <w:r w:rsidR="00A16338">
        <w:tab/>
        <w:t xml:space="preserve">     </w:t>
      </w:r>
      <w:r>
        <w:t xml:space="preserve"> </w:t>
      </w:r>
      <w:r w:rsidR="007D5EAE">
        <w:tab/>
      </w:r>
      <w:r w:rsidR="007D5EAE">
        <w:tab/>
      </w:r>
      <w:r w:rsidR="007D5EAE">
        <w:tab/>
      </w:r>
      <w:r w:rsidR="007D5EAE">
        <w:tab/>
      </w:r>
      <w:r w:rsidR="007D5EAE">
        <w:tab/>
      </w:r>
      <w:r w:rsidR="007D5EAE">
        <w:tab/>
      </w:r>
      <w:r w:rsidR="007D5EAE">
        <w:tab/>
      </w:r>
      <w:r w:rsidR="007D5EAE">
        <w:tab/>
        <w:t xml:space="preserve"> </w:t>
      </w:r>
      <w:r w:rsidR="0001786C">
        <w:t xml:space="preserve">Республики </w:t>
      </w:r>
      <w:proofErr w:type="gramStart"/>
      <w:r w:rsidR="0001786C">
        <w:t>Дагестан</w:t>
      </w:r>
      <w:r w:rsidR="00A16338">
        <w:t xml:space="preserve">  </w:t>
      </w:r>
      <w:r w:rsidR="00A16338">
        <w:tab/>
      </w:r>
      <w:proofErr w:type="gramEnd"/>
      <w:r w:rsidR="00A16338">
        <w:tab/>
      </w:r>
      <w:r w:rsidR="00A16338">
        <w:tab/>
      </w:r>
      <w:r w:rsidR="00A16338">
        <w:tab/>
      </w:r>
      <w:r w:rsidR="007D5EAE">
        <w:t xml:space="preserve">                                                        </w:t>
      </w:r>
      <w:bookmarkStart w:id="0" w:name="_GoBack"/>
      <w:bookmarkEnd w:id="0"/>
      <w:r>
        <w:t>А</w:t>
      </w:r>
      <w:r w:rsidR="0001786C">
        <w:t>.</w:t>
      </w:r>
      <w:r>
        <w:t xml:space="preserve"> </w:t>
      </w:r>
      <w:r w:rsidR="007D5EAE">
        <w:t>АБДУЛМУСЛИМОВ</w:t>
      </w:r>
    </w:p>
    <w:sectPr w:rsidR="0001786C" w:rsidSect="00303E80">
      <w:pgSz w:w="11906" w:h="16838"/>
      <w:pgMar w:top="142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45F9"/>
    <w:multiLevelType w:val="multilevel"/>
    <w:tmpl w:val="3E42C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FB2891"/>
    <w:multiLevelType w:val="hybridMultilevel"/>
    <w:tmpl w:val="8018B1B0"/>
    <w:lvl w:ilvl="0" w:tplc="03866A9C">
      <w:start w:val="1"/>
      <w:numFmt w:val="decimal"/>
      <w:lvlText w:val="%1."/>
      <w:lvlJc w:val="left"/>
      <w:pPr>
        <w:ind w:left="11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86C"/>
    <w:rsid w:val="0001786C"/>
    <w:rsid w:val="00303E80"/>
    <w:rsid w:val="004F7F34"/>
    <w:rsid w:val="00542C91"/>
    <w:rsid w:val="005818B6"/>
    <w:rsid w:val="00704E3A"/>
    <w:rsid w:val="00791B54"/>
    <w:rsid w:val="007D5EAE"/>
    <w:rsid w:val="00A16338"/>
    <w:rsid w:val="00B62E67"/>
    <w:rsid w:val="00CC0B72"/>
    <w:rsid w:val="00EC16E9"/>
    <w:rsid w:val="00F5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6D8C"/>
  <w15:chartTrackingRefBased/>
  <w15:docId w15:val="{8850DFB2-B4C0-4AF3-A98F-A64C9A36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6C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01786C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01786C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Основной текст_"/>
    <w:basedOn w:val="a0"/>
    <w:link w:val="1"/>
    <w:rsid w:val="00542C91"/>
    <w:rPr>
      <w:rFonts w:eastAsia="Times New Roman" w:cs="Times New Roman"/>
      <w:szCs w:val="28"/>
    </w:rPr>
  </w:style>
  <w:style w:type="paragraph" w:customStyle="1" w:styleId="1">
    <w:name w:val="Основной текст1"/>
    <w:basedOn w:val="a"/>
    <w:link w:val="a3"/>
    <w:rsid w:val="00542C91"/>
    <w:pPr>
      <w:widowControl w:val="0"/>
      <w:spacing w:line="240" w:lineRule="auto"/>
      <w:ind w:firstLine="400"/>
      <w:jc w:val="left"/>
    </w:pPr>
    <w:rPr>
      <w:rFonts w:eastAsia="Times New Roman" w:cs="Times New Roman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C0B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2024-07-23T14:46:00Z</cp:lastPrinted>
  <dcterms:created xsi:type="dcterms:W3CDTF">2024-07-23T10:55:00Z</dcterms:created>
  <dcterms:modified xsi:type="dcterms:W3CDTF">2024-08-29T10:01:00Z</dcterms:modified>
</cp:coreProperties>
</file>