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0F81" w:rsidRDefault="005C0F81">
      <w:pPr>
        <w:pStyle w:val="ConsPlusTitle"/>
        <w:jc w:val="center"/>
        <w:outlineLvl w:val="0"/>
      </w:pPr>
      <w:bookmarkStart w:id="0" w:name="_GoBack"/>
      <w:bookmarkEnd w:id="0"/>
      <w:r>
        <w:t>ПРАВИТЕЛЬСТВО РОССИЙСКОЙ ФЕДЕРАЦИИ</w:t>
      </w:r>
    </w:p>
    <w:p w:rsidR="005C0F81" w:rsidRDefault="005C0F81">
      <w:pPr>
        <w:pStyle w:val="ConsPlusTitle"/>
        <w:jc w:val="center"/>
      </w:pPr>
    </w:p>
    <w:p w:rsidR="005C0F81" w:rsidRDefault="005C0F81">
      <w:pPr>
        <w:pStyle w:val="ConsPlusTitle"/>
        <w:jc w:val="center"/>
      </w:pPr>
      <w:r>
        <w:t>ПОСТАНОВЛЕНИЕ</w:t>
      </w:r>
    </w:p>
    <w:p w:rsidR="005C0F81" w:rsidRDefault="005C0F81">
      <w:pPr>
        <w:pStyle w:val="ConsPlusTitle"/>
        <w:jc w:val="center"/>
      </w:pPr>
      <w:r>
        <w:t>от 28 января 2006 г. N 47</w:t>
      </w:r>
    </w:p>
    <w:p w:rsidR="005C0F81" w:rsidRDefault="005C0F81">
      <w:pPr>
        <w:pStyle w:val="ConsPlusTitle"/>
        <w:jc w:val="center"/>
      </w:pPr>
    </w:p>
    <w:p w:rsidR="005C0F81" w:rsidRDefault="005C0F81">
      <w:pPr>
        <w:pStyle w:val="ConsPlusTitle"/>
        <w:jc w:val="center"/>
      </w:pPr>
      <w:r>
        <w:t>ОБ УТВЕРЖДЕНИИ ПОЛОЖЕНИЯ</w:t>
      </w:r>
    </w:p>
    <w:p w:rsidR="005C0F81" w:rsidRDefault="005C0F81">
      <w:pPr>
        <w:pStyle w:val="ConsPlusTitle"/>
        <w:jc w:val="center"/>
      </w:pPr>
      <w:r>
        <w:t>О ПРИЗНАНИИ ПОМЕЩЕНИЯ ЖИЛЫМ ПОМЕЩЕНИЕМ, ЖИЛОГО ПОМЕЩЕНИЯ</w:t>
      </w:r>
    </w:p>
    <w:p w:rsidR="005C0F81" w:rsidRDefault="005C0F81">
      <w:pPr>
        <w:pStyle w:val="ConsPlusTitle"/>
        <w:jc w:val="center"/>
      </w:pPr>
      <w:r>
        <w:t>НЕПРИГОДНЫМ ДЛЯ ПРОЖИВАНИЯ И МНОГОКВАРТИРНОГО ДОМА</w:t>
      </w:r>
    </w:p>
    <w:p w:rsidR="005C0F81" w:rsidRDefault="005C0F81">
      <w:pPr>
        <w:pStyle w:val="ConsPlusTitle"/>
        <w:jc w:val="center"/>
      </w:pPr>
      <w:r>
        <w:t>АВАРИЙНЫМ И ПОДЛЕЖАЩИМ СНОСУ ИЛИ РЕКОНСТРУКЦИИ</w:t>
      </w:r>
    </w:p>
    <w:p w:rsidR="005C0F81" w:rsidRDefault="005C0F81">
      <w:pPr>
        <w:pStyle w:val="ConsPlusNormal"/>
        <w:jc w:val="center"/>
      </w:pPr>
    </w:p>
    <w:p w:rsidR="005C0F81" w:rsidRDefault="005C0F81">
      <w:pPr>
        <w:pStyle w:val="ConsPlusNormal"/>
        <w:jc w:val="center"/>
      </w:pPr>
      <w:r>
        <w:t>Список изменяющих документов</w:t>
      </w:r>
    </w:p>
    <w:p w:rsidR="005C0F81" w:rsidRDefault="005C0F81">
      <w:pPr>
        <w:pStyle w:val="ConsPlusNormal"/>
        <w:jc w:val="center"/>
      </w:pPr>
      <w:r>
        <w:t xml:space="preserve">(в ред. Постановлений Правительства РФ от 02.08.2007 </w:t>
      </w:r>
      <w:hyperlink r:id="rId4" w:history="1">
        <w:r>
          <w:rPr>
            <w:color w:val="0000FF"/>
          </w:rPr>
          <w:t>N 494</w:t>
        </w:r>
      </w:hyperlink>
      <w:r>
        <w:t>,</w:t>
      </w:r>
    </w:p>
    <w:p w:rsidR="005C0F81" w:rsidRDefault="005C0F81">
      <w:pPr>
        <w:pStyle w:val="ConsPlusNormal"/>
        <w:jc w:val="center"/>
      </w:pPr>
      <w:r>
        <w:t xml:space="preserve">от 08.04.2013 </w:t>
      </w:r>
      <w:hyperlink r:id="rId5" w:history="1">
        <w:r>
          <w:rPr>
            <w:color w:val="0000FF"/>
          </w:rPr>
          <w:t>N 311</w:t>
        </w:r>
      </w:hyperlink>
      <w:r>
        <w:t xml:space="preserve">, от 25.03.2015 </w:t>
      </w:r>
      <w:hyperlink r:id="rId6" w:history="1">
        <w:r>
          <w:rPr>
            <w:color w:val="0000FF"/>
          </w:rPr>
          <w:t>N 268</w:t>
        </w:r>
      </w:hyperlink>
      <w:r>
        <w:t xml:space="preserve">, от 25.03.2015 </w:t>
      </w:r>
      <w:hyperlink r:id="rId7" w:history="1">
        <w:r>
          <w:rPr>
            <w:color w:val="0000FF"/>
          </w:rPr>
          <w:t>N 269</w:t>
        </w:r>
      </w:hyperlink>
      <w:r>
        <w:t>,</w:t>
      </w:r>
    </w:p>
    <w:p w:rsidR="005C0F81" w:rsidRDefault="005C0F81">
      <w:pPr>
        <w:pStyle w:val="ConsPlusNormal"/>
        <w:jc w:val="center"/>
      </w:pPr>
      <w:r>
        <w:t xml:space="preserve">от 09.07.2016 </w:t>
      </w:r>
      <w:hyperlink r:id="rId8" w:history="1">
        <w:r>
          <w:rPr>
            <w:color w:val="0000FF"/>
          </w:rPr>
          <w:t>N 649</w:t>
        </w:r>
      </w:hyperlink>
      <w:r>
        <w:t xml:space="preserve">, от 02.08.2016 </w:t>
      </w:r>
      <w:hyperlink r:id="rId9" w:history="1">
        <w:r>
          <w:rPr>
            <w:color w:val="0000FF"/>
          </w:rPr>
          <w:t>N 746</w:t>
        </w:r>
      </w:hyperlink>
      <w:r>
        <w:t>,</w:t>
      </w:r>
    </w:p>
    <w:p w:rsidR="005C0F81" w:rsidRDefault="005C0F81">
      <w:pPr>
        <w:pStyle w:val="ConsPlusNormal"/>
        <w:jc w:val="center"/>
      </w:pPr>
      <w:r>
        <w:t xml:space="preserve">с изм., внесенными </w:t>
      </w:r>
      <w:hyperlink r:id="rId10" w:history="1">
        <w:r>
          <w:rPr>
            <w:color w:val="0000FF"/>
          </w:rPr>
          <w:t>решением</w:t>
        </w:r>
      </w:hyperlink>
      <w:r>
        <w:t xml:space="preserve"> Верховного Суда РФ</w:t>
      </w:r>
    </w:p>
    <w:p w:rsidR="005C0F81" w:rsidRDefault="005C0F81">
      <w:pPr>
        <w:pStyle w:val="ConsPlusNormal"/>
        <w:jc w:val="center"/>
      </w:pPr>
      <w:r>
        <w:t>от 03.02.2016 N АКПИ15-1365)</w:t>
      </w:r>
    </w:p>
    <w:p w:rsidR="005C0F81" w:rsidRDefault="005C0F81">
      <w:pPr>
        <w:pStyle w:val="ConsPlusNormal"/>
        <w:jc w:val="center"/>
      </w:pPr>
    </w:p>
    <w:p w:rsidR="005C0F81" w:rsidRDefault="005C0F81">
      <w:pPr>
        <w:pStyle w:val="ConsPlusNormal"/>
        <w:ind w:firstLine="540"/>
        <w:jc w:val="both"/>
      </w:pPr>
      <w:r>
        <w:t xml:space="preserve">В соответствии со </w:t>
      </w:r>
      <w:hyperlink r:id="rId11" w:history="1">
        <w:r>
          <w:rPr>
            <w:color w:val="0000FF"/>
          </w:rPr>
          <w:t>статьями 15</w:t>
        </w:r>
      </w:hyperlink>
      <w:r>
        <w:t xml:space="preserve"> и </w:t>
      </w:r>
      <w:hyperlink r:id="rId12" w:history="1">
        <w:r>
          <w:rPr>
            <w:color w:val="0000FF"/>
          </w:rPr>
          <w:t>32</w:t>
        </w:r>
      </w:hyperlink>
      <w:r>
        <w:t xml:space="preserve"> Жилищного кодекса Российской Федерации Правительство Российской Федерации постановляет:</w:t>
      </w:r>
    </w:p>
    <w:p w:rsidR="005C0F81" w:rsidRDefault="005C0F81">
      <w:pPr>
        <w:pStyle w:val="ConsPlusNormal"/>
        <w:ind w:firstLine="540"/>
        <w:jc w:val="both"/>
      </w:pPr>
      <w:r>
        <w:t xml:space="preserve">1. Утвердить прилагаемое </w:t>
      </w:r>
      <w:hyperlink w:anchor="P36" w:history="1">
        <w:r>
          <w:rPr>
            <w:color w:val="0000FF"/>
          </w:rPr>
          <w:t>Положение</w:t>
        </w:r>
      </w:hyperlink>
      <w:r>
        <w:t xml:space="preserve">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w:t>
      </w:r>
    </w:p>
    <w:p w:rsidR="005C0F81" w:rsidRDefault="005C0F81">
      <w:pPr>
        <w:pStyle w:val="ConsPlusNormal"/>
        <w:jc w:val="both"/>
      </w:pPr>
      <w:r>
        <w:t xml:space="preserve">(в ред. </w:t>
      </w:r>
      <w:hyperlink r:id="rId13" w:history="1">
        <w:r>
          <w:rPr>
            <w:color w:val="0000FF"/>
          </w:rPr>
          <w:t>Постановления</w:t>
        </w:r>
      </w:hyperlink>
      <w:r>
        <w:t xml:space="preserve"> Правительства РФ от 02.08.2007 N 494)</w:t>
      </w:r>
    </w:p>
    <w:p w:rsidR="005C0F81" w:rsidRDefault="005C0F81">
      <w:pPr>
        <w:pStyle w:val="ConsPlusNormal"/>
        <w:ind w:firstLine="540"/>
        <w:jc w:val="both"/>
      </w:pPr>
      <w:r>
        <w:t xml:space="preserve">2. Признать утратившим силу </w:t>
      </w:r>
      <w:hyperlink r:id="rId14" w:history="1">
        <w:r>
          <w:rPr>
            <w:color w:val="0000FF"/>
          </w:rPr>
          <w:t>Постановление</w:t>
        </w:r>
      </w:hyperlink>
      <w:r>
        <w:t xml:space="preserve"> Правительства Российской Федерации от 4 сентября 2003 г. N 552 "Об утверждении Положения о порядке признания жилых домов (жилых помещений) непригодными для проживания" (Собрание законодательства Российской Федерации, 2003, N 37, ст. 3586).</w:t>
      </w:r>
    </w:p>
    <w:p w:rsidR="005C0F81" w:rsidRDefault="005C0F81">
      <w:pPr>
        <w:pStyle w:val="ConsPlusNormal"/>
        <w:ind w:firstLine="540"/>
        <w:jc w:val="both"/>
      </w:pPr>
    </w:p>
    <w:p w:rsidR="005C0F81" w:rsidRDefault="005C0F81">
      <w:pPr>
        <w:pStyle w:val="ConsPlusNormal"/>
        <w:jc w:val="right"/>
      </w:pPr>
      <w:r>
        <w:t>Председатель Правительства</w:t>
      </w:r>
    </w:p>
    <w:p w:rsidR="005C0F81" w:rsidRDefault="005C0F81">
      <w:pPr>
        <w:pStyle w:val="ConsPlusNormal"/>
        <w:jc w:val="right"/>
      </w:pPr>
      <w:r>
        <w:t>Российской Федерации</w:t>
      </w:r>
    </w:p>
    <w:p w:rsidR="005C0F81" w:rsidRDefault="005C0F81">
      <w:pPr>
        <w:pStyle w:val="ConsPlusNormal"/>
        <w:jc w:val="right"/>
      </w:pPr>
      <w:r>
        <w:t>М.ФРАДКОВ</w:t>
      </w:r>
    </w:p>
    <w:p w:rsidR="005C0F81" w:rsidRDefault="005C0F81">
      <w:pPr>
        <w:pStyle w:val="ConsPlusNormal"/>
        <w:jc w:val="right"/>
      </w:pPr>
    </w:p>
    <w:p w:rsidR="005C0F81" w:rsidRDefault="005C0F81">
      <w:pPr>
        <w:pStyle w:val="ConsPlusNormal"/>
        <w:jc w:val="right"/>
      </w:pPr>
    </w:p>
    <w:p w:rsidR="005C0F81" w:rsidRDefault="005C0F81">
      <w:pPr>
        <w:pStyle w:val="ConsPlusNormal"/>
        <w:jc w:val="right"/>
      </w:pPr>
    </w:p>
    <w:p w:rsidR="005C0F81" w:rsidRDefault="005C0F81">
      <w:pPr>
        <w:pStyle w:val="ConsPlusNormal"/>
        <w:jc w:val="right"/>
      </w:pPr>
    </w:p>
    <w:p w:rsidR="005C0F81" w:rsidRDefault="005C0F81">
      <w:pPr>
        <w:pStyle w:val="ConsPlusNormal"/>
        <w:jc w:val="right"/>
      </w:pPr>
    </w:p>
    <w:p w:rsidR="005C0F81" w:rsidRDefault="005C0F81">
      <w:pPr>
        <w:pStyle w:val="ConsPlusNormal"/>
        <w:jc w:val="right"/>
        <w:outlineLvl w:val="0"/>
      </w:pPr>
      <w:r>
        <w:t>Утверждено</w:t>
      </w:r>
    </w:p>
    <w:p w:rsidR="005C0F81" w:rsidRDefault="005C0F81">
      <w:pPr>
        <w:pStyle w:val="ConsPlusNormal"/>
        <w:jc w:val="right"/>
      </w:pPr>
      <w:r>
        <w:t>Постановлением Правительства</w:t>
      </w:r>
    </w:p>
    <w:p w:rsidR="005C0F81" w:rsidRDefault="005C0F81">
      <w:pPr>
        <w:pStyle w:val="ConsPlusNormal"/>
        <w:jc w:val="right"/>
      </w:pPr>
      <w:r>
        <w:t>Российской Федерации</w:t>
      </w:r>
    </w:p>
    <w:p w:rsidR="005C0F81" w:rsidRDefault="005C0F81">
      <w:pPr>
        <w:pStyle w:val="ConsPlusNormal"/>
        <w:jc w:val="right"/>
      </w:pPr>
      <w:r>
        <w:t>от 28 января 2006 г. N 47</w:t>
      </w:r>
    </w:p>
    <w:p w:rsidR="005C0F81" w:rsidRDefault="005C0F81">
      <w:pPr>
        <w:pStyle w:val="ConsPlusNormal"/>
        <w:ind w:firstLine="540"/>
        <w:jc w:val="both"/>
      </w:pPr>
    </w:p>
    <w:p w:rsidR="005C0F81" w:rsidRDefault="005C0F81">
      <w:pPr>
        <w:pStyle w:val="ConsPlusTitle"/>
        <w:jc w:val="center"/>
      </w:pPr>
      <w:bookmarkStart w:id="1" w:name="P36"/>
      <w:bookmarkEnd w:id="1"/>
      <w:r>
        <w:t>ПОЛОЖЕНИЕ</w:t>
      </w:r>
    </w:p>
    <w:p w:rsidR="005C0F81" w:rsidRDefault="005C0F81">
      <w:pPr>
        <w:pStyle w:val="ConsPlusTitle"/>
        <w:jc w:val="center"/>
      </w:pPr>
      <w:r>
        <w:t>О ПРИЗНАНИИ ПОМЕЩЕНИЯ ЖИЛЫМ ПОМЕЩЕНИЕМ, ЖИЛОГО ПОМЕЩЕНИЯ</w:t>
      </w:r>
    </w:p>
    <w:p w:rsidR="005C0F81" w:rsidRDefault="005C0F81">
      <w:pPr>
        <w:pStyle w:val="ConsPlusTitle"/>
        <w:jc w:val="center"/>
      </w:pPr>
      <w:r>
        <w:t>НЕПРИГОДНЫМ ДЛЯ ПРОЖИВАНИЯ И МНОГОКВАРТИРНОГО ДОМА</w:t>
      </w:r>
    </w:p>
    <w:p w:rsidR="005C0F81" w:rsidRDefault="005C0F81">
      <w:pPr>
        <w:pStyle w:val="ConsPlusTitle"/>
        <w:jc w:val="center"/>
      </w:pPr>
      <w:r>
        <w:t>АВАРИЙНЫМ И ПОДЛЕЖАЩИМ СНОСУ ИЛИ РЕКОНСТРУКЦИИ</w:t>
      </w:r>
    </w:p>
    <w:p w:rsidR="005C0F81" w:rsidRDefault="005C0F81">
      <w:pPr>
        <w:pStyle w:val="ConsPlusNormal"/>
        <w:jc w:val="center"/>
      </w:pPr>
    </w:p>
    <w:p w:rsidR="005C0F81" w:rsidRDefault="005C0F81">
      <w:pPr>
        <w:pStyle w:val="ConsPlusNormal"/>
        <w:jc w:val="center"/>
      </w:pPr>
      <w:r>
        <w:t>Список изменяющих документов</w:t>
      </w:r>
    </w:p>
    <w:p w:rsidR="005C0F81" w:rsidRDefault="005C0F81">
      <w:pPr>
        <w:pStyle w:val="ConsPlusNormal"/>
        <w:jc w:val="center"/>
      </w:pPr>
      <w:r>
        <w:t xml:space="preserve">(в ред. Постановлений Правительства РФ от 02.08.2007 </w:t>
      </w:r>
      <w:hyperlink r:id="rId15" w:history="1">
        <w:r>
          <w:rPr>
            <w:color w:val="0000FF"/>
          </w:rPr>
          <w:t>N 494</w:t>
        </w:r>
      </w:hyperlink>
      <w:r>
        <w:t>,</w:t>
      </w:r>
    </w:p>
    <w:p w:rsidR="005C0F81" w:rsidRDefault="005C0F81">
      <w:pPr>
        <w:pStyle w:val="ConsPlusNormal"/>
        <w:jc w:val="center"/>
      </w:pPr>
      <w:r>
        <w:t xml:space="preserve">от 08.04.2013 </w:t>
      </w:r>
      <w:hyperlink r:id="rId16" w:history="1">
        <w:r>
          <w:rPr>
            <w:color w:val="0000FF"/>
          </w:rPr>
          <w:t>N 311</w:t>
        </w:r>
      </w:hyperlink>
      <w:r>
        <w:t xml:space="preserve">, от 25.03.2015 </w:t>
      </w:r>
      <w:hyperlink r:id="rId17" w:history="1">
        <w:r>
          <w:rPr>
            <w:color w:val="0000FF"/>
          </w:rPr>
          <w:t>N 268</w:t>
        </w:r>
      </w:hyperlink>
      <w:r>
        <w:t xml:space="preserve">, от 25.03.2015 </w:t>
      </w:r>
      <w:hyperlink r:id="rId18" w:history="1">
        <w:r>
          <w:rPr>
            <w:color w:val="0000FF"/>
          </w:rPr>
          <w:t>N 269</w:t>
        </w:r>
      </w:hyperlink>
      <w:r>
        <w:t>,</w:t>
      </w:r>
    </w:p>
    <w:p w:rsidR="005C0F81" w:rsidRDefault="005C0F81">
      <w:pPr>
        <w:pStyle w:val="ConsPlusNormal"/>
        <w:jc w:val="center"/>
      </w:pPr>
      <w:r>
        <w:t xml:space="preserve">от 09.07.2016 </w:t>
      </w:r>
      <w:hyperlink r:id="rId19" w:history="1">
        <w:r>
          <w:rPr>
            <w:color w:val="0000FF"/>
          </w:rPr>
          <w:t>N 649</w:t>
        </w:r>
      </w:hyperlink>
      <w:r>
        <w:t xml:space="preserve">, от 02.08.2016 </w:t>
      </w:r>
      <w:hyperlink r:id="rId20" w:history="1">
        <w:r>
          <w:rPr>
            <w:color w:val="0000FF"/>
          </w:rPr>
          <w:t>N 746</w:t>
        </w:r>
      </w:hyperlink>
      <w:r>
        <w:t>,</w:t>
      </w:r>
    </w:p>
    <w:p w:rsidR="005C0F81" w:rsidRDefault="005C0F81">
      <w:pPr>
        <w:pStyle w:val="ConsPlusNormal"/>
        <w:jc w:val="center"/>
      </w:pPr>
      <w:r>
        <w:t xml:space="preserve">с изм., внесенными </w:t>
      </w:r>
      <w:hyperlink r:id="rId21" w:history="1">
        <w:r>
          <w:rPr>
            <w:color w:val="0000FF"/>
          </w:rPr>
          <w:t>решением</w:t>
        </w:r>
      </w:hyperlink>
      <w:r>
        <w:t xml:space="preserve"> Верховного Суда РФ</w:t>
      </w:r>
    </w:p>
    <w:p w:rsidR="005C0F81" w:rsidRDefault="005C0F81">
      <w:pPr>
        <w:pStyle w:val="ConsPlusNormal"/>
        <w:jc w:val="center"/>
      </w:pPr>
      <w:r>
        <w:t>от 03.02.2016 N АКПИ15-1365)</w:t>
      </w:r>
    </w:p>
    <w:p w:rsidR="005C0F81" w:rsidRDefault="005C0F81">
      <w:pPr>
        <w:pStyle w:val="ConsPlusNormal"/>
        <w:jc w:val="center"/>
      </w:pPr>
    </w:p>
    <w:p w:rsidR="005C0F81" w:rsidRDefault="005C0F81">
      <w:pPr>
        <w:pStyle w:val="ConsPlusNormal"/>
        <w:jc w:val="center"/>
        <w:outlineLvl w:val="1"/>
      </w:pPr>
      <w:r>
        <w:t>I. Общие положения</w:t>
      </w:r>
    </w:p>
    <w:p w:rsidR="005C0F81" w:rsidRDefault="005C0F81">
      <w:pPr>
        <w:pStyle w:val="ConsPlusNormal"/>
        <w:ind w:firstLine="540"/>
        <w:jc w:val="both"/>
      </w:pPr>
    </w:p>
    <w:p w:rsidR="005C0F81" w:rsidRDefault="005C0F81">
      <w:pPr>
        <w:pStyle w:val="ConsPlusNormal"/>
        <w:ind w:firstLine="540"/>
        <w:jc w:val="both"/>
      </w:pPr>
      <w:r>
        <w:t>1. Настоящее Положение устанавливает требования к жилому помещению, порядок признания жилого помещения пригодным для проживания и основания, по которым жилое помещение признается непригодным для проживания, и в частности многоквартирный дом признается аварийным и подлежащим сносу или реконструкции.</w:t>
      </w:r>
    </w:p>
    <w:p w:rsidR="005C0F81" w:rsidRDefault="005C0F81">
      <w:pPr>
        <w:pStyle w:val="ConsPlusNormal"/>
        <w:jc w:val="both"/>
      </w:pPr>
      <w:r>
        <w:t xml:space="preserve">(в ред. </w:t>
      </w:r>
      <w:hyperlink r:id="rId22" w:history="1">
        <w:r>
          <w:rPr>
            <w:color w:val="0000FF"/>
          </w:rPr>
          <w:t>Постановления</w:t>
        </w:r>
      </w:hyperlink>
      <w:r>
        <w:t xml:space="preserve"> Правительства РФ от 02.08.2007 N 494)</w:t>
      </w:r>
    </w:p>
    <w:p w:rsidR="005C0F81" w:rsidRDefault="005C0F81">
      <w:pPr>
        <w:pStyle w:val="ConsPlusNormal"/>
        <w:ind w:firstLine="540"/>
        <w:jc w:val="both"/>
      </w:pPr>
      <w:r>
        <w:t>2. Действие настоящего Положения распространяется на находящиеся в эксплуатации жилые помещения независимо от формы собственности, расположенные на территории Российской Федерации.</w:t>
      </w:r>
    </w:p>
    <w:p w:rsidR="005C0F81" w:rsidRDefault="005C0F81">
      <w:pPr>
        <w:pStyle w:val="ConsPlusNormal"/>
        <w:ind w:firstLine="540"/>
        <w:jc w:val="both"/>
      </w:pPr>
      <w:r>
        <w:t xml:space="preserve">3. Действие настоящего Положения не распространяется на жилые помещения, расположенные в объектах капитального строительства, ввод в эксплуатацию которых и постановка на государственный учет не осуществлены в соответствии с Градостроительным </w:t>
      </w:r>
      <w:hyperlink r:id="rId23" w:history="1">
        <w:r>
          <w:rPr>
            <w:color w:val="0000FF"/>
          </w:rPr>
          <w:t>кодексом</w:t>
        </w:r>
      </w:hyperlink>
      <w:r>
        <w:t xml:space="preserve"> Российской Федерации.</w:t>
      </w:r>
    </w:p>
    <w:p w:rsidR="005C0F81" w:rsidRDefault="005C0F81">
      <w:pPr>
        <w:pStyle w:val="ConsPlusNormal"/>
        <w:ind w:firstLine="540"/>
        <w:jc w:val="both"/>
      </w:pPr>
      <w:r>
        <w:t>4. Жилым помещением признается изолированное помещение, которое предназначено для проживания граждан, является недвижимым имуществом и пригодно для проживания.</w:t>
      </w:r>
    </w:p>
    <w:p w:rsidR="005C0F81" w:rsidRDefault="005C0F81">
      <w:pPr>
        <w:pStyle w:val="ConsPlusNormal"/>
        <w:ind w:firstLine="540"/>
        <w:jc w:val="both"/>
      </w:pPr>
      <w:r>
        <w:t>5. Жилым помещением признается:</w:t>
      </w:r>
    </w:p>
    <w:p w:rsidR="005C0F81" w:rsidRDefault="005C0F81">
      <w:pPr>
        <w:pStyle w:val="ConsPlusNormal"/>
        <w:ind w:firstLine="540"/>
        <w:jc w:val="both"/>
      </w:pPr>
      <w:r>
        <w:t>жилой дом - индивидуально-определенное здание, которое состоит из комнат, а также помещений вспомогательного использования, предназначенных для удовлетворения гражданами бытовых и иных нужд, связанных с их проживанием в нем;</w:t>
      </w:r>
    </w:p>
    <w:p w:rsidR="005C0F81" w:rsidRDefault="005C0F81">
      <w:pPr>
        <w:pStyle w:val="ConsPlusNormal"/>
        <w:ind w:firstLine="540"/>
        <w:jc w:val="both"/>
      </w:pPr>
      <w:r>
        <w:t>квартира - структурно обособленное помещение в многоквартирном доме, обеспечивающее возможность прямого доступа к помещениям общего пользования в таком доме и состоящее из одной или нескольких комнат, а также из помещений вспомогательного использования, предназначенных для удовлетворения гражданами бытовых и иных нужд, связанных с их проживанием в таком обособленном помещении;</w:t>
      </w:r>
    </w:p>
    <w:p w:rsidR="005C0F81" w:rsidRDefault="005C0F81">
      <w:pPr>
        <w:pStyle w:val="ConsPlusNormal"/>
        <w:ind w:firstLine="540"/>
        <w:jc w:val="both"/>
      </w:pPr>
      <w:r>
        <w:t>комната - часть жилого дома или квартиры, предназначенная для использования в качестве места непосредственного проживания граждан в жилом доме или квартире.</w:t>
      </w:r>
    </w:p>
    <w:p w:rsidR="005C0F81" w:rsidRDefault="005C0F81">
      <w:pPr>
        <w:pStyle w:val="ConsPlusNormal"/>
        <w:ind w:firstLine="540"/>
        <w:jc w:val="both"/>
      </w:pPr>
      <w:r>
        <w:t xml:space="preserve">6. Многоквартирным домом признается совокупность двух и более квартир, имеющих самостоятельные выходы либо на земельный участок, прилегающий к жилому дому, либо в помещения общего пользования в таком доме. Многоквартирный дом содержит в себе элементы общего имущества собственников помещений в таком доме в соответствии с жилищным </w:t>
      </w:r>
      <w:hyperlink r:id="rId24" w:history="1">
        <w:r>
          <w:rPr>
            <w:color w:val="0000FF"/>
          </w:rPr>
          <w:t>законодательством</w:t>
        </w:r>
      </w:hyperlink>
      <w:r>
        <w:t>.</w:t>
      </w:r>
    </w:p>
    <w:p w:rsidR="005C0F81" w:rsidRDefault="005C0F81">
      <w:pPr>
        <w:pStyle w:val="ConsPlusNormal"/>
        <w:ind w:firstLine="540"/>
        <w:jc w:val="both"/>
      </w:pPr>
      <w:r>
        <w:t>Не допускаются к использованию в качестве жилых помещений помещения вспомогательного использования, а также помещения, входящие в состав общего имущества собственников помещений в многоквартирном доме.</w:t>
      </w:r>
    </w:p>
    <w:p w:rsidR="005C0F81" w:rsidRDefault="005C0F81">
      <w:pPr>
        <w:pStyle w:val="ConsPlusNormal"/>
        <w:ind w:firstLine="540"/>
        <w:jc w:val="both"/>
      </w:pPr>
      <w:bookmarkStart w:id="2" w:name="P61"/>
      <w:bookmarkEnd w:id="2"/>
      <w:r>
        <w:t>7. Оценка и обследование помещения в целях признания его жилым помещением, жилого помещения пригодным (непригодным) для проживания граждан, а также многоквартирного дома в целях признания его аварийным и подлежащим сносу или реконструкции осуществляются межведомственной комиссией, создаваемой в этих целях (далее - комиссия), и проводятся на предмет соответствия указанных помещений и дома установленным в настоящем Положении требованиям.</w:t>
      </w:r>
    </w:p>
    <w:p w:rsidR="005C0F81" w:rsidRDefault="005C0F81">
      <w:pPr>
        <w:pStyle w:val="ConsPlusNormal"/>
        <w:ind w:firstLine="540"/>
        <w:jc w:val="both"/>
      </w:pPr>
      <w:bookmarkStart w:id="3" w:name="P62"/>
      <w:bookmarkEnd w:id="3"/>
      <w:r>
        <w:t>Орган исполнительной власти субъекта Российской Федерации создает в установленном им порядке комиссию для оценки жилых помещений жилищного фонда субъекта Российской Федерации, а также иных жилых помещений в случаях, установленных настоящим Положением. В состав комиссии включаются представители этого органа исполнительной власти субъекта Российской Федерации. Председателем комиссии назначается должностное лицо указанного органа исполнительной власти субъекта Российской Федерации.</w:t>
      </w:r>
    </w:p>
    <w:p w:rsidR="005C0F81" w:rsidRDefault="005C0F81">
      <w:pPr>
        <w:pStyle w:val="ConsPlusNormal"/>
        <w:jc w:val="both"/>
      </w:pPr>
      <w:r>
        <w:t xml:space="preserve">(в ред. </w:t>
      </w:r>
      <w:hyperlink r:id="rId25" w:history="1">
        <w:r>
          <w:rPr>
            <w:color w:val="0000FF"/>
          </w:rPr>
          <w:t>Постановления</w:t>
        </w:r>
      </w:hyperlink>
      <w:r>
        <w:t xml:space="preserve"> Правительства РФ от 02.08.2016 N 746)</w:t>
      </w:r>
    </w:p>
    <w:p w:rsidR="005C0F81" w:rsidRDefault="005C0F81">
      <w:pPr>
        <w:pStyle w:val="ConsPlusNormal"/>
        <w:ind w:firstLine="540"/>
        <w:jc w:val="both"/>
      </w:pPr>
      <w:bookmarkStart w:id="4" w:name="P64"/>
      <w:bookmarkEnd w:id="4"/>
      <w:r>
        <w:t xml:space="preserve">Орган местного самоуправления создает в установленном им порядке комиссию для оценки жилых помещений жилищного фонда Российской Федерации, многоквартирных домов, находящихся в федеральной собственности, муниципального жилищного фонда и частного жилищного фонда, за исключением случаев, предусмотренных </w:t>
      </w:r>
      <w:hyperlink w:anchor="P72" w:history="1">
        <w:r>
          <w:rPr>
            <w:color w:val="0000FF"/>
          </w:rPr>
          <w:t>пунктом 7(1)</w:t>
        </w:r>
      </w:hyperlink>
      <w:r>
        <w:t xml:space="preserve"> настоящего Положения. В состав комиссии включаются представители этого органа местного самоуправления. Председателем комиссии назначается должностное лицо указанного органа местного самоуправления.</w:t>
      </w:r>
    </w:p>
    <w:p w:rsidR="005C0F81" w:rsidRDefault="005C0F81">
      <w:pPr>
        <w:pStyle w:val="ConsPlusNormal"/>
        <w:jc w:val="both"/>
      </w:pPr>
      <w:r>
        <w:t xml:space="preserve">(в ред. </w:t>
      </w:r>
      <w:hyperlink r:id="rId26" w:history="1">
        <w:r>
          <w:rPr>
            <w:color w:val="0000FF"/>
          </w:rPr>
          <w:t>Постановления</w:t>
        </w:r>
      </w:hyperlink>
      <w:r>
        <w:t xml:space="preserve"> Правительства РФ от 02.08.2016 N 746)</w:t>
      </w:r>
    </w:p>
    <w:p w:rsidR="005C0F81" w:rsidRDefault="005C0F81">
      <w:pPr>
        <w:pStyle w:val="ConsPlusNormal"/>
        <w:ind w:firstLine="540"/>
        <w:jc w:val="both"/>
      </w:pPr>
      <w:bookmarkStart w:id="5" w:name="P66"/>
      <w:bookmarkEnd w:id="5"/>
      <w:r>
        <w:t>В состав комиссии включаются также представители органов, уполномоченных на проведение регионального жилищного надзора (муниципального жилищного контроля), государственного контроля и надзора в сферах санитарно-эпидемиологической, пожарной, промышленной, экологической и иной безопасности, защиты прав потребителей и благополучия человека (далее - органы государственного надзора (контроля), на проведение инвентаризации и регистрации объектов недвижимости, находящихся в городских и сельских поселениях, других муниципальных образованиях, а также в случае необходимости - представители органов архитектуры, градостроительства и соответствующих организаций, эксперты, в установленном порядке аттестованные на право подготовки заключений экспертизы проектной документации и (или) результатов инженерных изысканий.</w:t>
      </w:r>
    </w:p>
    <w:p w:rsidR="005C0F81" w:rsidRDefault="005C0F81">
      <w:pPr>
        <w:pStyle w:val="ConsPlusNormal"/>
        <w:ind w:firstLine="540"/>
        <w:jc w:val="both"/>
      </w:pPr>
      <w:r>
        <w:t xml:space="preserve">Собственник жилого помещения (уполномоченное им лицо), за исключением органов и (или) организаций, указанных в </w:t>
      </w:r>
      <w:hyperlink w:anchor="P62" w:history="1">
        <w:r>
          <w:rPr>
            <w:color w:val="0000FF"/>
          </w:rPr>
          <w:t>абзацах втором</w:t>
        </w:r>
      </w:hyperlink>
      <w:r>
        <w:t xml:space="preserve">, </w:t>
      </w:r>
      <w:hyperlink w:anchor="P64" w:history="1">
        <w:r>
          <w:rPr>
            <w:color w:val="0000FF"/>
          </w:rPr>
          <w:t>третьем</w:t>
        </w:r>
      </w:hyperlink>
      <w:r>
        <w:t xml:space="preserve"> и </w:t>
      </w:r>
      <w:hyperlink w:anchor="P69" w:history="1">
        <w:r>
          <w:rPr>
            <w:color w:val="0000FF"/>
          </w:rPr>
          <w:t>шестом</w:t>
        </w:r>
      </w:hyperlink>
      <w:r>
        <w:t xml:space="preserve"> настоящего пункта, привлекается к работе в комиссии с правом совещательного голоса и подлежит уведомлению о времени и месте заседания комиссии в порядке, установленном органом исполнительной власти субъекта Российской Федерации или органом местного самоуправления, создавшими комиссию.</w:t>
      </w:r>
    </w:p>
    <w:p w:rsidR="005C0F81" w:rsidRDefault="005C0F81">
      <w:pPr>
        <w:pStyle w:val="ConsPlusNormal"/>
        <w:jc w:val="both"/>
      </w:pPr>
      <w:r>
        <w:t xml:space="preserve">(в ред. </w:t>
      </w:r>
      <w:hyperlink r:id="rId27" w:history="1">
        <w:r>
          <w:rPr>
            <w:color w:val="0000FF"/>
          </w:rPr>
          <w:t>Постановления</w:t>
        </w:r>
      </w:hyperlink>
      <w:r>
        <w:t xml:space="preserve"> Правительства РФ от 02.08.2016 N 746)</w:t>
      </w:r>
    </w:p>
    <w:p w:rsidR="005C0F81" w:rsidRDefault="005C0F81">
      <w:pPr>
        <w:pStyle w:val="ConsPlusNormal"/>
        <w:ind w:firstLine="540"/>
        <w:jc w:val="both"/>
      </w:pPr>
      <w:bookmarkStart w:id="6" w:name="P69"/>
      <w:bookmarkEnd w:id="6"/>
      <w:r>
        <w:t>В случае если комиссией проводится оценка жилых помещений жилищного фонда Российской Федерации или многоквартирного дома, находящегося в федеральной собственности, в состав комиссии с правом решающего голоса включается представитель федерального органа исполнительной власти, осуществляющего полномочия собственника в отношении оцениваемого имущества. В состав комиссии с правом решающего голоса также включается представитель государственного органа Российской Федерации или подведомственного ему предприятия (учреждения), если указанному органу либо его подведомственному предприятию (учреждению) оцениваемое имущество принадлежит на соответствующем вещном праве (далее - правообладатель).</w:t>
      </w:r>
    </w:p>
    <w:p w:rsidR="005C0F81" w:rsidRDefault="005C0F81">
      <w:pPr>
        <w:pStyle w:val="ConsPlusNormal"/>
        <w:ind w:firstLine="540"/>
        <w:jc w:val="both"/>
      </w:pPr>
      <w:bookmarkStart w:id="7" w:name="P70"/>
      <w:bookmarkEnd w:id="7"/>
      <w:r>
        <w:t xml:space="preserve">Решение о признании помещения жилым помещением, жилого помещения пригодным (непригодным) для проживания граждан, а также многоквартирного дома аварийным и подлежащим сносу или реконструкции принимается органом исполнительной власти субъекта Российской Федерации или органом местного самоуправления (за исключением жилых помещений жилищного фонда Российской Федерации и многоквартирных домов, находящихся в федеральной собственности). В случае если комиссией проводится оценка жилых помещений жилищного фонда Российской Федерации, а также многоквартирного дома, находящегося в федеральной собственности, решение о признании помещения жилым помещением, жилого помещения пригодным (непригодным) для проживания граждан, а также многоквартирного дома аварийным и подлежащим сносу или реконструкции принимается федеральным органом исполнительной власти, осуществляющим полномочия собственника в отношении оцениваемого имущества, на основании заключения комиссии, оформленного в порядке, предусмотренном </w:t>
      </w:r>
      <w:hyperlink w:anchor="P185" w:history="1">
        <w:r>
          <w:rPr>
            <w:color w:val="0000FF"/>
          </w:rPr>
          <w:t>пунктом 47</w:t>
        </w:r>
      </w:hyperlink>
      <w:r>
        <w:t xml:space="preserve"> настоящего Положения.</w:t>
      </w:r>
    </w:p>
    <w:p w:rsidR="005C0F81" w:rsidRDefault="005C0F81">
      <w:pPr>
        <w:pStyle w:val="ConsPlusNormal"/>
        <w:jc w:val="both"/>
      </w:pPr>
      <w:r>
        <w:t xml:space="preserve">(п. 7 в ред. </w:t>
      </w:r>
      <w:hyperlink r:id="rId28" w:history="1">
        <w:r>
          <w:rPr>
            <w:color w:val="0000FF"/>
          </w:rPr>
          <w:t>Постановления</w:t>
        </w:r>
      </w:hyperlink>
      <w:r>
        <w:t xml:space="preserve"> Правительства РФ от 25.03.2015 N 269)</w:t>
      </w:r>
    </w:p>
    <w:p w:rsidR="005C0F81" w:rsidRDefault="005C0F81">
      <w:pPr>
        <w:pStyle w:val="ConsPlusNormal"/>
        <w:ind w:firstLine="540"/>
        <w:jc w:val="both"/>
      </w:pPr>
      <w:bookmarkStart w:id="8" w:name="P72"/>
      <w:bookmarkEnd w:id="8"/>
      <w:r>
        <w:t xml:space="preserve">7(1). В случае необходимости оценки и обследования помещения в целях признания жилого помещения пригодным (непригодным) для проживания граждан, а также многоквартирного дома аварийным и подлежащим сносу или реконструкции в течение 5 лет со дня выдачи разрешения о вводе многоквартирного дома в эксплуатацию такие оценка и обследование осуществляются комиссией, созданной органом исполнительной власти субъекта Российской Федерации в соответствии с </w:t>
      </w:r>
      <w:hyperlink w:anchor="P72" w:history="1">
        <w:r>
          <w:rPr>
            <w:color w:val="0000FF"/>
          </w:rPr>
          <w:t>абзацем вторым пункта 7</w:t>
        </w:r>
      </w:hyperlink>
      <w:r>
        <w:t xml:space="preserve"> настоящего Положения.</w:t>
      </w:r>
    </w:p>
    <w:p w:rsidR="005C0F81" w:rsidRDefault="005C0F81">
      <w:pPr>
        <w:pStyle w:val="ConsPlusNormal"/>
        <w:ind w:firstLine="540"/>
        <w:jc w:val="both"/>
      </w:pPr>
      <w:r>
        <w:t xml:space="preserve">В случае наличия в составе комиссии, созданной органом исполнительной власти субъекта Российской Федерации, должностных лиц, осуществивших выдачу разрешения на строительство многоквартирного дома либо осуществивших выдачу разрешения на ввод многоквартирного дома в эксплуатацию, а также представителей органов государственного надзора (контроля), органов местного самоуправления, организаций и экспертов, в установленном порядке аттестованных на право подготовки заключений экспертизы проектной документации и (или) результатов инженерных изысканий, участвовавших в подготовке документов, необходимых для выдачи указанных разрешений, орган исполнительной власти субъекта Российской Федерации принимает решение о создании другой комиссии в целях оценки и обследования помещения или многоквартирного дома в случае, указанном в </w:t>
      </w:r>
      <w:hyperlink w:anchor="P72" w:history="1">
        <w:r>
          <w:rPr>
            <w:color w:val="0000FF"/>
          </w:rPr>
          <w:t>абзаце первом</w:t>
        </w:r>
      </w:hyperlink>
      <w:r>
        <w:t xml:space="preserve"> настоящего пункта. При этом в состав такой комиссии не включаются указанные лица и представители.</w:t>
      </w:r>
    </w:p>
    <w:p w:rsidR="005C0F81" w:rsidRDefault="005C0F81">
      <w:pPr>
        <w:pStyle w:val="ConsPlusNormal"/>
        <w:ind w:firstLine="540"/>
        <w:jc w:val="both"/>
      </w:pPr>
      <w:r>
        <w:t xml:space="preserve">Состав комиссии, созданной органом исполнительной власти субъекта Российской Федерации в целях оценки и обследования помещения или многоквартирного дома в случае, указанном в </w:t>
      </w:r>
      <w:hyperlink w:anchor="P72" w:history="1">
        <w:r>
          <w:rPr>
            <w:color w:val="0000FF"/>
          </w:rPr>
          <w:t>абзаце первом</w:t>
        </w:r>
      </w:hyperlink>
      <w:r>
        <w:t xml:space="preserve"> настоящего пункта, формируется в соответствии с </w:t>
      </w:r>
      <w:hyperlink w:anchor="P62" w:history="1">
        <w:r>
          <w:rPr>
            <w:color w:val="0000FF"/>
          </w:rPr>
          <w:t>абзацами вторым</w:t>
        </w:r>
      </w:hyperlink>
      <w:r>
        <w:t xml:space="preserve"> и </w:t>
      </w:r>
      <w:hyperlink w:anchor="P66" w:history="1">
        <w:r>
          <w:rPr>
            <w:color w:val="0000FF"/>
          </w:rPr>
          <w:t>четвертым пункта 7</w:t>
        </w:r>
      </w:hyperlink>
      <w:r>
        <w:t xml:space="preserve"> настоящего Положения. При этом в состав этой комиссии в обязательном порядке включаются эксперты, в установленном порядке аттестованные на право подготовки заключений экспертизы проектной документации и (или) результатов инженерных изысканий.</w:t>
      </w:r>
    </w:p>
    <w:p w:rsidR="005C0F81" w:rsidRDefault="005C0F81">
      <w:pPr>
        <w:pStyle w:val="ConsPlusNormal"/>
        <w:jc w:val="both"/>
      </w:pPr>
      <w:r>
        <w:t xml:space="preserve">(п. 7(1) введен </w:t>
      </w:r>
      <w:hyperlink r:id="rId29" w:history="1">
        <w:r>
          <w:rPr>
            <w:color w:val="0000FF"/>
          </w:rPr>
          <w:t>Постановлением</w:t>
        </w:r>
      </w:hyperlink>
      <w:r>
        <w:t xml:space="preserve"> Правительства РФ от 02.08.2016 N 746)</w:t>
      </w:r>
    </w:p>
    <w:p w:rsidR="005C0F81" w:rsidRDefault="005C0F81">
      <w:pPr>
        <w:pStyle w:val="ConsPlusNormal"/>
        <w:ind w:firstLine="540"/>
        <w:jc w:val="both"/>
      </w:pPr>
      <w:r>
        <w:t>8. Орган местного самоуправления при наличии обращения собственника помещения принимает решение о признании частных жилых помещений, находящихся на соответствующей территории, пригодными (непригодными) для проживания граждан на основании соответствующего заключения комиссии.</w:t>
      </w:r>
    </w:p>
    <w:p w:rsidR="005C0F81" w:rsidRDefault="005C0F81">
      <w:pPr>
        <w:pStyle w:val="ConsPlusNormal"/>
        <w:jc w:val="both"/>
      </w:pPr>
      <w:r>
        <w:t xml:space="preserve">(п. 8 в ред. </w:t>
      </w:r>
      <w:hyperlink r:id="rId30" w:history="1">
        <w:r>
          <w:rPr>
            <w:color w:val="0000FF"/>
          </w:rPr>
          <w:t>Постановления</w:t>
        </w:r>
      </w:hyperlink>
      <w:r>
        <w:t xml:space="preserve"> Правительства РФ от 02.08.2016 N 746)</w:t>
      </w:r>
    </w:p>
    <w:p w:rsidR="005C0F81" w:rsidRDefault="005C0F81">
      <w:pPr>
        <w:pStyle w:val="ConsPlusNormal"/>
        <w:ind w:firstLine="540"/>
        <w:jc w:val="both"/>
      </w:pPr>
    </w:p>
    <w:p w:rsidR="005C0F81" w:rsidRDefault="005C0F81">
      <w:pPr>
        <w:pStyle w:val="ConsPlusNormal"/>
        <w:jc w:val="center"/>
        <w:outlineLvl w:val="1"/>
      </w:pPr>
      <w:bookmarkStart w:id="9" w:name="P79"/>
      <w:bookmarkEnd w:id="9"/>
      <w:r>
        <w:t>II. Требования, которым должно отвечать жилое помещение</w:t>
      </w:r>
    </w:p>
    <w:p w:rsidR="005C0F81" w:rsidRDefault="005C0F81">
      <w:pPr>
        <w:pStyle w:val="ConsPlusNormal"/>
        <w:ind w:firstLine="540"/>
        <w:jc w:val="both"/>
      </w:pPr>
    </w:p>
    <w:p w:rsidR="005C0F81" w:rsidRDefault="005C0F81">
      <w:pPr>
        <w:pStyle w:val="ConsPlusNormal"/>
        <w:ind w:firstLine="540"/>
        <w:jc w:val="both"/>
      </w:pPr>
      <w:r>
        <w:t>9. Жилые помещения должны располагаться преимущественно в домах, расположенных в жилой зоне в соответствии с функциональным зонированием территории.</w:t>
      </w:r>
    </w:p>
    <w:p w:rsidR="005C0F81" w:rsidRDefault="005C0F81">
      <w:pPr>
        <w:pStyle w:val="ConsPlusNormal"/>
        <w:ind w:firstLine="540"/>
        <w:jc w:val="both"/>
      </w:pPr>
      <w:r>
        <w:t xml:space="preserve">10. Несущие и ограждающие конструкции жилого помещения, в том числе входящие в состав общего имущества собственников помещений в многоквартирном доме, должны находиться в работоспособном состоянии, при котором возникшие в ходе эксплуатации нарушения в части </w:t>
      </w:r>
      <w:proofErr w:type="spellStart"/>
      <w:r>
        <w:t>деформативности</w:t>
      </w:r>
      <w:proofErr w:type="spellEnd"/>
      <w:r>
        <w:t xml:space="preserve"> (а в железобетонных конструкциях - в части </w:t>
      </w:r>
      <w:proofErr w:type="spellStart"/>
      <w:r>
        <w:t>трещиностойкости</w:t>
      </w:r>
      <w:proofErr w:type="spellEnd"/>
      <w:r>
        <w:t>) не приводят к нарушению работоспособности и несущей способности конструкций, надежности жилого дома и обеспечивают безопасное пребывание граждан и сохранность инженерного оборудования.</w:t>
      </w:r>
    </w:p>
    <w:p w:rsidR="005C0F81" w:rsidRDefault="005C0F81">
      <w:pPr>
        <w:pStyle w:val="ConsPlusNormal"/>
        <w:ind w:firstLine="540"/>
        <w:jc w:val="both"/>
      </w:pPr>
      <w:r>
        <w:t>Основания и несущие конструкции жилого дома, а также основания и несущие конструкции, входящие в состав общего имущества собственников помещений в многоквартирном доме, не должны иметь разрушения и повреждения, приводящие к их деформации или образованию трещин, снижающие их несущую способность и ухудшающие эксплуатационные свойства конструкций или жилого дома в целом.</w:t>
      </w:r>
    </w:p>
    <w:p w:rsidR="005C0F81" w:rsidRDefault="005C0F81">
      <w:pPr>
        <w:pStyle w:val="ConsPlusNormal"/>
        <w:ind w:firstLine="540"/>
        <w:jc w:val="both"/>
      </w:pPr>
      <w:r>
        <w:t xml:space="preserve">11. Жилое помещение, равно как и общее имущество собственников помещений в многоквартирном доме, должно быть обустроено и оборудовано таким образом, чтобы предупредить риск получения травм жильцами при передвижении внутри и около жилого помещения, при входе в жилое помещение и жилой дом и выходе из них, а также при пользовании инженерным оборудованием и обеспечить возможность перемещения предметов инженерного оборудования соответствующих помещений квартир и вспомогательных помещений дома, входящих в состав общего имущества собственников помещений в многоквартирном доме. При этом уклон и ширина лестничных маршей и пандусов, высота ступеней, ширина </w:t>
      </w:r>
      <w:proofErr w:type="spellStart"/>
      <w:r>
        <w:t>проступей</w:t>
      </w:r>
      <w:proofErr w:type="spellEnd"/>
      <w:r>
        <w:t>, ширина лестничных площадок, высота проходов по лестницам, подвалу, эксплуатируемому чердаку, размеры дверных проемов должны обеспечивать удобство и безопасность передвижения и размещения.</w:t>
      </w:r>
    </w:p>
    <w:p w:rsidR="005C0F81" w:rsidRDefault="005C0F81">
      <w:pPr>
        <w:pStyle w:val="ConsPlusNormal"/>
        <w:ind w:firstLine="540"/>
        <w:jc w:val="both"/>
      </w:pPr>
      <w:r>
        <w:t>12. Жилое помещение должно быть обеспечено инженерными системами (электроосвещение, хозяйственно-питьевое и горячее водоснабжение, водоотведение, отопление и вентиляция, а в газифицированных районах также и газоснабжение). В поселениях без централизованных инженерных сетей в одно- и двухэтажных зданиях допускается отсутствие водопровода и канализированных уборных.</w:t>
      </w:r>
    </w:p>
    <w:p w:rsidR="005C0F81" w:rsidRDefault="005C0F81">
      <w:pPr>
        <w:pStyle w:val="ConsPlusNormal"/>
        <w:ind w:firstLine="540"/>
        <w:jc w:val="both"/>
      </w:pPr>
      <w:r>
        <w:t>13. Инженерные системы (вентиляция, отопление, водоснабжение, водоотведение, лифты и др.), оборудование и механизмы, находящиеся в жилых помещениях, а также входящие в состав общего имущества собственников помещений в многоквартирном доме, должны соответствовать требованиям санитарно-эпидемиологической безопасности. Устройство вентиляционной системы жилых помещений должно исключать поступление воздуха из одной квартиры в другую. Не допускается объединение вентиляционных каналов кухонь и санитарных узлов (вспомогательных помещений) с жилыми комнатами.</w:t>
      </w:r>
    </w:p>
    <w:p w:rsidR="005C0F81" w:rsidRDefault="005C0F81">
      <w:pPr>
        <w:pStyle w:val="ConsPlusNormal"/>
        <w:ind w:firstLine="540"/>
        <w:jc w:val="both"/>
      </w:pPr>
      <w:r>
        <w:t>Кратность воздухообмена во всех вентилируемых жилых помещениях должна соответствовать нормам, установленным в действующих нормативных правовых актах.</w:t>
      </w:r>
    </w:p>
    <w:p w:rsidR="005C0F81" w:rsidRDefault="005C0F81">
      <w:pPr>
        <w:pStyle w:val="ConsPlusNormal"/>
        <w:ind w:firstLine="540"/>
        <w:jc w:val="both"/>
      </w:pPr>
      <w:r>
        <w:t>14. Инженерные системы (вентиляция, отопление, водоснабжение, водоотведение, лифты и др.), находящиеся в жилых помещениях, а также входящие в состав общего имущества собственников помещений в многоквартирном доме, должны быть размещены и смонтированы в соответствии с требованиями безопасности, установленными в действующих нормативных правовых актах, и инструкциями заводов - изготовителей оборудования, а также с гигиеническими нормативами, в том числе в отношении допустимого уровня шума и вибрации, которые создаются этими инженерными системами.</w:t>
      </w:r>
    </w:p>
    <w:p w:rsidR="005C0F81" w:rsidRDefault="005C0F81">
      <w:pPr>
        <w:pStyle w:val="ConsPlusNormal"/>
        <w:ind w:firstLine="540"/>
        <w:jc w:val="both"/>
      </w:pPr>
      <w:r>
        <w:t xml:space="preserve">15. Наружные ограждающие конструкции жилого помещения, входящие в состав общего имущества собственников помещений в многоквартирном доме, должны иметь теплоизоляцию, обеспечивающую в холодный период года относительную влажность в межквартирном коридоре и жилых комнатах не более 60 процентов, температуру отапливаемых помещений не менее +18 градусов по Цельсию, а также изоляцию от проникновения наружного холодного воздуха, </w:t>
      </w:r>
      <w:proofErr w:type="spellStart"/>
      <w:r>
        <w:t>пароизоляцию</w:t>
      </w:r>
      <w:proofErr w:type="spellEnd"/>
      <w:r>
        <w:t xml:space="preserve"> от диффузии водяного пара из помещения, обеспечивающие отсутствие конденсации влаги на внутренних поверхностях </w:t>
      </w:r>
      <w:proofErr w:type="spellStart"/>
      <w:r>
        <w:t>несветопрозрачных</w:t>
      </w:r>
      <w:proofErr w:type="spellEnd"/>
      <w:r>
        <w:t xml:space="preserve"> ограждающих конструкций и препятствующие накоплению излишней влаги в конструкциях жилого дома.</w:t>
      </w:r>
    </w:p>
    <w:p w:rsidR="005C0F81" w:rsidRDefault="005C0F81">
      <w:pPr>
        <w:pStyle w:val="ConsPlusNormal"/>
        <w:ind w:firstLine="540"/>
        <w:jc w:val="both"/>
      </w:pPr>
      <w:r>
        <w:t>16. Жилые помещения, а также помещения, входящие в состав общего имущества собственников помещений в многоквартирном доме, должны быть защищены от проникновения дождевой, талой и грунтовой воды и возможных бытовых утечек воды из инженерных систем при помощи конструктивных средств и технических устройств.</w:t>
      </w:r>
    </w:p>
    <w:p w:rsidR="005C0F81" w:rsidRDefault="005C0F81">
      <w:pPr>
        <w:pStyle w:val="ConsPlusNormal"/>
        <w:ind w:firstLine="540"/>
        <w:jc w:val="both"/>
      </w:pPr>
      <w:r>
        <w:t>17. Доступ к жилому помещению, расположенному в многоквартирном доме выше пятого этажа, за исключением мансардного этажа, должен осуществляться при помощи лифта.</w:t>
      </w:r>
    </w:p>
    <w:p w:rsidR="005C0F81" w:rsidRDefault="005C0F81">
      <w:pPr>
        <w:pStyle w:val="ConsPlusNormal"/>
        <w:ind w:firstLine="540"/>
        <w:jc w:val="both"/>
      </w:pPr>
      <w:r>
        <w:t>18. Допустимая высота эксплуатируемого жилого дома и площадь этажа в пределах пожарного отсека, входящего в состав общего имущества собственников помещений в многоквартирном доме, должны соответствовать классу конструктивной пожарной опасности здания и степени его огнестойкости, установленным в действующих нормативных правовых актах, и обеспечивать пожарную безопасность жилого помещения и жилого дома в целом.</w:t>
      </w:r>
    </w:p>
    <w:p w:rsidR="005C0F81" w:rsidRDefault="005C0F81">
      <w:pPr>
        <w:pStyle w:val="ConsPlusNormal"/>
        <w:ind w:firstLine="540"/>
        <w:jc w:val="both"/>
      </w:pPr>
      <w:r>
        <w:t xml:space="preserve">19. В реконструируемом жилом помещении при изменении местоположения санитарно-технических узлов должны быть осуществлены мероприятия по </w:t>
      </w:r>
      <w:proofErr w:type="spellStart"/>
      <w:r>
        <w:t>гидро</w:t>
      </w:r>
      <w:proofErr w:type="spellEnd"/>
      <w:r>
        <w:t xml:space="preserve">-, </w:t>
      </w:r>
      <w:proofErr w:type="spellStart"/>
      <w:r>
        <w:t>шумо</w:t>
      </w:r>
      <w:proofErr w:type="spellEnd"/>
      <w:r>
        <w:t>- и виброизоляции, обеспечению их системами вентиляции, а также при необходимости должны быть усилены перекрытия, на которых установлено оборудование санитарно-технических узлов.</w:t>
      </w:r>
    </w:p>
    <w:p w:rsidR="005C0F81" w:rsidRDefault="005C0F81">
      <w:pPr>
        <w:pStyle w:val="ConsPlusNormal"/>
        <w:ind w:firstLine="540"/>
        <w:jc w:val="both"/>
      </w:pPr>
      <w:r>
        <w:t>20. Объемно-планировочное решение жилых помещений и их расположение в многоквартирном доме, минимальная площадь комнат и помещений вспомогательного использования, предназначенных для удовлетворения гражданами бытовых и иных нужд, связанных с их проживанием в жилых помещениях (кроме прихожей и коридора), должны обеспечивать возможность размещения необходимого набора предметов мебели и функционального оборудования с учетом требований эргономики.</w:t>
      </w:r>
    </w:p>
    <w:p w:rsidR="005C0F81" w:rsidRDefault="005C0F81">
      <w:pPr>
        <w:pStyle w:val="ConsPlusNormal"/>
        <w:ind w:firstLine="540"/>
        <w:jc w:val="both"/>
      </w:pPr>
      <w:r>
        <w:t xml:space="preserve">21. В жилом помещении требуемая инсоляция должна обеспечиваться для одно-, двух- и трехкомнатных квартир - не менее чем в одной комнате, для четырех-, пяти- и </w:t>
      </w:r>
      <w:proofErr w:type="spellStart"/>
      <w:r>
        <w:t>шестикомнатных</w:t>
      </w:r>
      <w:proofErr w:type="spellEnd"/>
      <w:r>
        <w:t xml:space="preserve"> квартир - не менее чем в 2 комнатах. Длительность инсоляции в осенне-зимний период года в жилом помещении для центральной, северной и южной зон должна отвечать соответствующим </w:t>
      </w:r>
      <w:hyperlink r:id="rId31" w:history="1">
        <w:r>
          <w:rPr>
            <w:color w:val="0000FF"/>
          </w:rPr>
          <w:t>санитарным нормам</w:t>
        </w:r>
      </w:hyperlink>
      <w:r>
        <w:t>. Коэффициент естественной освещенности в комнатах и кухнях должен быть не менее 0,5 процента в середине жилого помещения.</w:t>
      </w:r>
    </w:p>
    <w:p w:rsidR="005C0F81" w:rsidRDefault="005C0F81">
      <w:pPr>
        <w:pStyle w:val="ConsPlusNormal"/>
        <w:ind w:firstLine="540"/>
        <w:jc w:val="both"/>
      </w:pPr>
      <w:r>
        <w:t xml:space="preserve">22. Высота (от пола до потолка) комнат и кухни (кухни-столовой) в климатических районах IА, IБ, IГ, IД и </w:t>
      </w:r>
      <w:proofErr w:type="spellStart"/>
      <w:r>
        <w:t>IVа</w:t>
      </w:r>
      <w:proofErr w:type="spellEnd"/>
      <w:r>
        <w:t xml:space="preserve"> должна быть не менее 2,7 м, а в других климатических районах - не менее 2,5 м. Высота внутриквартирных коридоров, холлов, передних, антресолей должна составлять не менее 2,1 м.</w:t>
      </w:r>
    </w:p>
    <w:p w:rsidR="005C0F81" w:rsidRDefault="005C0F81">
      <w:pPr>
        <w:pStyle w:val="ConsPlusNormal"/>
        <w:ind w:firstLine="540"/>
        <w:jc w:val="both"/>
      </w:pPr>
      <w:r>
        <w:t>23. Отметка пола жилого помещения, расположенного на первом этаже, должна быть выше планировочной отметки земли.</w:t>
      </w:r>
    </w:p>
    <w:p w:rsidR="005C0F81" w:rsidRDefault="005C0F81">
      <w:pPr>
        <w:pStyle w:val="ConsPlusNormal"/>
        <w:ind w:firstLine="540"/>
        <w:jc w:val="both"/>
      </w:pPr>
      <w:r>
        <w:t>Размещение жилого помещения в подвальном и цокольном этажах не допускается.</w:t>
      </w:r>
    </w:p>
    <w:p w:rsidR="005C0F81" w:rsidRDefault="005C0F81">
      <w:pPr>
        <w:pStyle w:val="ConsPlusNormal"/>
        <w:ind w:firstLine="540"/>
        <w:jc w:val="both"/>
      </w:pPr>
      <w:r>
        <w:t>24. Размещение над комнатами уборной, ванной (душевой) и кухни не допускается. Размещение уборной, ванной (душевой) в верхнем уровне над кухней допускается в квартирах, расположенных в 2 уровнях.</w:t>
      </w:r>
    </w:p>
    <w:p w:rsidR="005C0F81" w:rsidRDefault="005C0F81">
      <w:pPr>
        <w:pStyle w:val="ConsPlusNormal"/>
        <w:ind w:firstLine="540"/>
        <w:jc w:val="both"/>
      </w:pPr>
      <w:r>
        <w:t>25. Комнаты и кухни в жилом помещении должны иметь непосредственное естественное освещение.</w:t>
      </w:r>
    </w:p>
    <w:p w:rsidR="005C0F81" w:rsidRDefault="005C0F81">
      <w:pPr>
        <w:pStyle w:val="ConsPlusNormal"/>
        <w:ind w:firstLine="540"/>
        <w:jc w:val="both"/>
      </w:pPr>
      <w:r>
        <w:t xml:space="preserve">Естественного освещения могут не иметь другие помещения вспомогательного использования, предназначенные для удовлетворения гражданами бытовых и иных нужд, а также помещения, входящие в состав общего имущества собственников помещений в многоквартирном доме (коридоры, вестибюли, холлы и др.). Отношение площади световых проемов к площади пола комнат и кухни следует принимать с учетом светотехнических характеристик окон и затенения противостоящими зданиями, но не более </w:t>
      </w:r>
      <w:proofErr w:type="gramStart"/>
      <w:r>
        <w:t>1 :</w:t>
      </w:r>
      <w:proofErr w:type="gramEnd"/>
      <w:r>
        <w:t xml:space="preserve"> 5,5 и не менее 1 : 8, а для верхних этажей со световыми проемами в плоскости наклонных ограждающих конструкций - не менее 1 : 10.</w:t>
      </w:r>
    </w:p>
    <w:p w:rsidR="005C0F81" w:rsidRDefault="005C0F81">
      <w:pPr>
        <w:pStyle w:val="ConsPlusNormal"/>
        <w:ind w:firstLine="540"/>
        <w:jc w:val="both"/>
      </w:pPr>
      <w:bookmarkStart w:id="10" w:name="P102"/>
      <w:bookmarkEnd w:id="10"/>
      <w:r>
        <w:t xml:space="preserve">26. В жилом помещении допустимые уровни звукового давления в октавных полосах частот, эквивалентные и максимальные уровни звука и проникающего шума должны соответствовать значениям, установленным в действующих нормативных правовых актах, и не превышать максимально допустимого уровня звука в комнатах и квартирах в дневное время суток 55 дБ, в ночное - 45 дБ. При этом допустимые уровни шума, создаваемого в жилых помещениях системами вентиляции и другим инженерным и технологическим оборудованием, должны быть ниже на 5 </w:t>
      </w:r>
      <w:proofErr w:type="spellStart"/>
      <w:r>
        <w:t>дБА</w:t>
      </w:r>
      <w:proofErr w:type="spellEnd"/>
      <w:r>
        <w:t xml:space="preserve"> указанных уровней в дневное и ночное время суток.</w:t>
      </w:r>
    </w:p>
    <w:p w:rsidR="005C0F81" w:rsidRDefault="005C0F81">
      <w:pPr>
        <w:pStyle w:val="ConsPlusNormal"/>
        <w:ind w:firstLine="540"/>
        <w:jc w:val="both"/>
      </w:pPr>
      <w:r>
        <w:t>Межквартирные стены и перегородки должны иметь индекс изоляции воздушного шума не ниже 50 дБ.</w:t>
      </w:r>
    </w:p>
    <w:p w:rsidR="005C0F81" w:rsidRDefault="005C0F81">
      <w:pPr>
        <w:pStyle w:val="ConsPlusNormal"/>
        <w:ind w:firstLine="540"/>
        <w:jc w:val="both"/>
      </w:pPr>
      <w:r>
        <w:t xml:space="preserve">27. В жилом помещении допустимые уровни вибрации от внутренних и внешних источников в дневное и ночное время суток должны соответствовать значениям, установленным в действующих нормативных правовых </w:t>
      </w:r>
      <w:hyperlink r:id="rId32" w:history="1">
        <w:r>
          <w:rPr>
            <w:color w:val="0000FF"/>
          </w:rPr>
          <w:t>актах</w:t>
        </w:r>
      </w:hyperlink>
      <w:r>
        <w:t>.</w:t>
      </w:r>
    </w:p>
    <w:p w:rsidR="005C0F81" w:rsidRDefault="005C0F81">
      <w:pPr>
        <w:pStyle w:val="ConsPlusNormal"/>
        <w:ind w:firstLine="540"/>
        <w:jc w:val="both"/>
      </w:pPr>
      <w:r>
        <w:t xml:space="preserve">28. В жилом помещении допустимый уровень инфразвука должен соответствовать значениям, установленным в действующих нормативных правовых </w:t>
      </w:r>
      <w:hyperlink r:id="rId33" w:history="1">
        <w:r>
          <w:rPr>
            <w:color w:val="0000FF"/>
          </w:rPr>
          <w:t>актах</w:t>
        </w:r>
      </w:hyperlink>
      <w:r>
        <w:t>.</w:t>
      </w:r>
    </w:p>
    <w:p w:rsidR="005C0F81" w:rsidRDefault="005C0F81">
      <w:pPr>
        <w:pStyle w:val="ConsPlusNormal"/>
        <w:ind w:firstLine="540"/>
        <w:jc w:val="both"/>
      </w:pPr>
      <w:r>
        <w:t xml:space="preserve">29. В жилом помещении интенсивность электромагнитного излучения радиочастотного диапазона от стационарных передающих радиотехнических объектов (30 кГц - 300 ГГц) не должна превышать допустимых значений, установленных в действующих нормативных правовых </w:t>
      </w:r>
      <w:hyperlink r:id="rId34" w:history="1">
        <w:r>
          <w:rPr>
            <w:color w:val="0000FF"/>
          </w:rPr>
          <w:t>актах</w:t>
        </w:r>
      </w:hyperlink>
      <w:r>
        <w:t>.</w:t>
      </w:r>
    </w:p>
    <w:p w:rsidR="005C0F81" w:rsidRDefault="005C0F81">
      <w:pPr>
        <w:pStyle w:val="ConsPlusNormal"/>
        <w:ind w:firstLine="540"/>
        <w:jc w:val="both"/>
      </w:pPr>
      <w:r>
        <w:t>30. В жилом помещении предельно допустимая напряженность переменного электрического поля и предельно допустимая напряженность переменного магнитного поля должны соответствовать значениям, установленным в соответствии с законодательством в области обеспечения санитарно-эпидемиологического благополучия населения.</w:t>
      </w:r>
    </w:p>
    <w:p w:rsidR="005C0F81" w:rsidRDefault="005C0F81">
      <w:pPr>
        <w:pStyle w:val="ConsPlusNormal"/>
        <w:jc w:val="both"/>
      </w:pPr>
      <w:r>
        <w:t xml:space="preserve">(п. 30 в ред. </w:t>
      </w:r>
      <w:hyperlink r:id="rId35" w:history="1">
        <w:r>
          <w:rPr>
            <w:color w:val="0000FF"/>
          </w:rPr>
          <w:t>Постановления</w:t>
        </w:r>
      </w:hyperlink>
      <w:r>
        <w:t xml:space="preserve"> Правительства РФ от 02.08.2016 N 746)</w:t>
      </w:r>
    </w:p>
    <w:p w:rsidR="005C0F81" w:rsidRDefault="005C0F81">
      <w:pPr>
        <w:pStyle w:val="ConsPlusNormal"/>
        <w:ind w:firstLine="540"/>
        <w:jc w:val="both"/>
      </w:pPr>
      <w:r>
        <w:t xml:space="preserve">31. Внутри жилого помещения мощность эквивалентной дозы облучения не должна превышать мощность дозы, допустимой для открытой местности, более чем на 0,3 </w:t>
      </w:r>
      <w:proofErr w:type="spellStart"/>
      <w:r>
        <w:t>мкЗв</w:t>
      </w:r>
      <w:proofErr w:type="spellEnd"/>
      <w:r>
        <w:t>/ч, а среднегодовая эквивалентная равновесная объемная активность радона в воздухе эксплуатируемых помещений не должна превышать 200 Бк/куб. м.</w:t>
      </w:r>
    </w:p>
    <w:p w:rsidR="005C0F81" w:rsidRDefault="005C0F81">
      <w:pPr>
        <w:pStyle w:val="ConsPlusNormal"/>
        <w:ind w:firstLine="540"/>
        <w:jc w:val="both"/>
      </w:pPr>
      <w:r>
        <w:t xml:space="preserve">32. Концентрация вредных веществ в воздухе жилого помещения не должна превышать предельно допустимых концентраций для атмосферного воздуха населенных мест, установленных в действующих нормативных правовых </w:t>
      </w:r>
      <w:hyperlink r:id="rId36" w:history="1">
        <w:r>
          <w:rPr>
            <w:color w:val="0000FF"/>
          </w:rPr>
          <w:t>актах</w:t>
        </w:r>
      </w:hyperlink>
      <w:r>
        <w:t xml:space="preserve">. При этом оценка соответствия жилого помещения требованиям, которым оно должно отвечать, проводится по величине предельно допустимых концентраций наиболее гигиенически значимых веществ, загрязняющих воздушную среду помещений, таких, как оксид азота, аммиак, ацетальдегид, бензол, </w:t>
      </w:r>
      <w:proofErr w:type="spellStart"/>
      <w:r>
        <w:t>бутилацетат</w:t>
      </w:r>
      <w:proofErr w:type="spellEnd"/>
      <w:r>
        <w:t xml:space="preserve">, </w:t>
      </w:r>
      <w:proofErr w:type="spellStart"/>
      <w:r>
        <w:t>дистиламин</w:t>
      </w:r>
      <w:proofErr w:type="spellEnd"/>
      <w:r>
        <w:t xml:space="preserve">, 1,2-дихлорэтан, ксилол, ртуть, свинец и его неорганические соединения, сероводород, стирол, толуол, оксид углерода, фенол, формальдегид, </w:t>
      </w:r>
      <w:proofErr w:type="spellStart"/>
      <w:r>
        <w:t>диметилфталат</w:t>
      </w:r>
      <w:proofErr w:type="spellEnd"/>
      <w:r>
        <w:t>, этилацетат и этилбензол.</w:t>
      </w:r>
    </w:p>
    <w:p w:rsidR="005C0F81" w:rsidRDefault="005C0F81">
      <w:pPr>
        <w:pStyle w:val="ConsPlusNormal"/>
        <w:ind w:firstLine="540"/>
        <w:jc w:val="both"/>
      </w:pPr>
    </w:p>
    <w:p w:rsidR="005C0F81" w:rsidRDefault="005C0F81">
      <w:pPr>
        <w:pStyle w:val="ConsPlusNormal"/>
        <w:jc w:val="center"/>
        <w:outlineLvl w:val="1"/>
      </w:pPr>
      <w:r>
        <w:t>III. Основания для признания жилого помещения</w:t>
      </w:r>
    </w:p>
    <w:p w:rsidR="005C0F81" w:rsidRDefault="005C0F81">
      <w:pPr>
        <w:pStyle w:val="ConsPlusNormal"/>
        <w:jc w:val="center"/>
      </w:pPr>
      <w:r>
        <w:t>непригодным для проживания и многоквартирного</w:t>
      </w:r>
    </w:p>
    <w:p w:rsidR="005C0F81" w:rsidRDefault="005C0F81">
      <w:pPr>
        <w:pStyle w:val="ConsPlusNormal"/>
        <w:jc w:val="center"/>
      </w:pPr>
      <w:r>
        <w:t>дома аварийным и подлежащим сносу или реконструкции</w:t>
      </w:r>
    </w:p>
    <w:p w:rsidR="005C0F81" w:rsidRDefault="005C0F81">
      <w:pPr>
        <w:pStyle w:val="ConsPlusNormal"/>
        <w:jc w:val="center"/>
      </w:pPr>
      <w:r>
        <w:t xml:space="preserve">(в ред. </w:t>
      </w:r>
      <w:hyperlink r:id="rId37" w:history="1">
        <w:r>
          <w:rPr>
            <w:color w:val="0000FF"/>
          </w:rPr>
          <w:t>Постановления</w:t>
        </w:r>
      </w:hyperlink>
      <w:r>
        <w:t xml:space="preserve"> Правительства РФ от 02.08.2007 N 494)</w:t>
      </w:r>
    </w:p>
    <w:p w:rsidR="005C0F81" w:rsidRDefault="005C0F81">
      <w:pPr>
        <w:pStyle w:val="ConsPlusNormal"/>
        <w:ind w:firstLine="540"/>
        <w:jc w:val="both"/>
      </w:pPr>
    </w:p>
    <w:p w:rsidR="005C0F81" w:rsidRDefault="005C0F81">
      <w:pPr>
        <w:pStyle w:val="ConsPlusNormal"/>
        <w:ind w:firstLine="540"/>
        <w:jc w:val="both"/>
      </w:pPr>
      <w:r>
        <w:t>33. Основанием для признания жилого помещения непригодным для проживания является наличие выявленных вредных факторов среды обитания человека, которые не позволяют обеспечить безопасность жизни и здоровья граждан вследствие:</w:t>
      </w:r>
    </w:p>
    <w:p w:rsidR="005C0F81" w:rsidRDefault="005C0F81">
      <w:pPr>
        <w:pStyle w:val="ConsPlusNormal"/>
        <w:ind w:firstLine="540"/>
        <w:jc w:val="both"/>
      </w:pPr>
      <w:r>
        <w:t>ухудшения в связи с физическим износом в процессе эксплуатации здания в целом или отдельными его частями эксплуатационных характеристик, приводящего к снижению до недопустимого уровня надежности здания, прочности и устойчивости строительных конструкций и оснований;</w:t>
      </w:r>
    </w:p>
    <w:p w:rsidR="005C0F81" w:rsidRDefault="005C0F81">
      <w:pPr>
        <w:pStyle w:val="ConsPlusNormal"/>
        <w:ind w:firstLine="540"/>
        <w:jc w:val="both"/>
      </w:pPr>
      <w:r>
        <w:t>изменения окружающей среды и параметров микроклимата жилого помещения, не позволяющих обеспечить соблюдение необходимых санитарно-эпидемиологических требований и гигиенических нормативов в части содержания потенциально опасных для человека химических и биологических веществ, качества атмосферного воздуха, уровня радиационного фона и физических факторов наличия источников шума, вибрации, электромагнитных полей.</w:t>
      </w:r>
    </w:p>
    <w:p w:rsidR="005C0F81" w:rsidRDefault="005C0F81">
      <w:pPr>
        <w:pStyle w:val="ConsPlusNormal"/>
        <w:ind w:firstLine="540"/>
        <w:jc w:val="both"/>
      </w:pPr>
      <w:r>
        <w:t>34. Жилые помещения, расположенные в полносборных, кирпичных и каменных домах, а также в деревянных домах и домах из местных материалов, имеющих деформации фундаментов, стен, несущих конструкций и значительную степень биологического повреждения элементов деревянных конструкций, которые свидетельствуют об исчерпании несущей способности и опасности обрушения, являются непригодными для проживания вследствие признания многоквартирного дома аварийным и подлежащим сносу или реконструкции.</w:t>
      </w:r>
    </w:p>
    <w:p w:rsidR="005C0F81" w:rsidRDefault="005C0F81">
      <w:pPr>
        <w:pStyle w:val="ConsPlusNormal"/>
        <w:jc w:val="both"/>
      </w:pPr>
      <w:r>
        <w:t xml:space="preserve">(в ред. </w:t>
      </w:r>
      <w:hyperlink r:id="rId38" w:history="1">
        <w:r>
          <w:rPr>
            <w:color w:val="0000FF"/>
          </w:rPr>
          <w:t>Постановления</w:t>
        </w:r>
      </w:hyperlink>
      <w:r>
        <w:t xml:space="preserve"> Правительства РФ от 02.08.2007 N 494)</w:t>
      </w:r>
    </w:p>
    <w:p w:rsidR="005C0F81" w:rsidRDefault="005C0F81">
      <w:pPr>
        <w:pStyle w:val="ConsPlusNormal"/>
        <w:ind w:firstLine="540"/>
        <w:jc w:val="both"/>
      </w:pPr>
      <w:r>
        <w:t xml:space="preserve">35. Жилые помещения, находящиеся в жилых домах, расположенных на территориях, на которых превышены показатели санитарно-эпидемиологической безопасности в части физических факторов (шум, вибрация, электромагнитное и ионизирующее излучение), концентрации химических и биологических веществ в атмосферном воздухе и почве, установленные в </w:t>
      </w:r>
      <w:hyperlink w:anchor="P79" w:history="1">
        <w:r>
          <w:rPr>
            <w:color w:val="0000FF"/>
          </w:rPr>
          <w:t>разделе II</w:t>
        </w:r>
      </w:hyperlink>
      <w:r>
        <w:t xml:space="preserve"> настоящего Положения, а также в жилых домах, расположенных в производственных зонах, зонах инженерной и транспортной инфраструктур и в санитарно-защитных зонах, следует признавать непригодными для проживания в случаях, когда инженерными и проектными решениями невозможно минимизировать критерии риска до допустимого уровня.</w:t>
      </w:r>
    </w:p>
    <w:p w:rsidR="005C0F81" w:rsidRDefault="005C0F81">
      <w:pPr>
        <w:pStyle w:val="ConsPlusNormal"/>
        <w:ind w:firstLine="540"/>
        <w:jc w:val="both"/>
      </w:pPr>
      <w:bookmarkStart w:id="11" w:name="P123"/>
      <w:bookmarkEnd w:id="11"/>
      <w:r>
        <w:t>36. Непригодными для проживания следует признавать жилые помещения, расположенные в опасных зонах схода оползней, селевых потоков, снежных лавин, а также на территориях, которые ежегодно затапливаются паводковыми водами и на которых невозможно при помощи инженерных и проектных решений предотвратить подтопление территории. Многоквартирные дома, расположенные в указанных зонах, признаются аварийными и подлежащими сносу или реконструкции.</w:t>
      </w:r>
    </w:p>
    <w:p w:rsidR="005C0F81" w:rsidRDefault="005C0F81">
      <w:pPr>
        <w:pStyle w:val="ConsPlusNormal"/>
        <w:jc w:val="both"/>
      </w:pPr>
      <w:r>
        <w:t xml:space="preserve">(в ред. </w:t>
      </w:r>
      <w:hyperlink r:id="rId39" w:history="1">
        <w:r>
          <w:rPr>
            <w:color w:val="0000FF"/>
          </w:rPr>
          <w:t>Постановления</w:t>
        </w:r>
      </w:hyperlink>
      <w:r>
        <w:t xml:space="preserve"> Правительства РФ от 02.08.2007 N 494)</w:t>
      </w:r>
    </w:p>
    <w:p w:rsidR="005C0F81" w:rsidRDefault="005C0F81">
      <w:pPr>
        <w:pStyle w:val="ConsPlusNormal"/>
        <w:ind w:firstLine="540"/>
        <w:jc w:val="both"/>
      </w:pPr>
      <w:r>
        <w:t>Непригодными для проживания следует признавать жилые помещения, расположенные в зоне вероятных разрушений при техногенных авариях, если при помощи инженерных и проектных решений невозможно предотвратить разрушение жилых помещений. Многоквартирные дома, расположенные в указанных зонах, признаются аварийными и подлежащими сносу или реконструкции. В настоящем Положении под зоной вероятных разрушений при техногенных авариях понимается территория, в границах которой расположены жилые помещения и многоквартирные дома, которым грозит разрушение в связи с произошедшей техногенной аварией. Зоны вероятных разрушений при техногенных авариях устанавливаются Федеральной службой по экологическому, технологическому и атомному надзору на основании материалов технического расследования их причин.</w:t>
      </w:r>
    </w:p>
    <w:p w:rsidR="005C0F81" w:rsidRDefault="005C0F81">
      <w:pPr>
        <w:pStyle w:val="ConsPlusNormal"/>
        <w:jc w:val="both"/>
      </w:pPr>
      <w:r>
        <w:t xml:space="preserve">(абзац введен </w:t>
      </w:r>
      <w:hyperlink r:id="rId40" w:history="1">
        <w:r>
          <w:rPr>
            <w:color w:val="0000FF"/>
          </w:rPr>
          <w:t>Постановлением</w:t>
        </w:r>
      </w:hyperlink>
      <w:r>
        <w:t xml:space="preserve"> Правительства РФ от 02.08.2007 N 494; в ред. </w:t>
      </w:r>
      <w:hyperlink r:id="rId41" w:history="1">
        <w:r>
          <w:rPr>
            <w:color w:val="0000FF"/>
          </w:rPr>
          <w:t>Постановления</w:t>
        </w:r>
      </w:hyperlink>
      <w:r>
        <w:t xml:space="preserve"> Правительства РФ от 25.03.2015 N 268)</w:t>
      </w:r>
    </w:p>
    <w:p w:rsidR="005C0F81" w:rsidRDefault="005C0F81">
      <w:pPr>
        <w:pStyle w:val="ConsPlusNormal"/>
        <w:ind w:firstLine="540"/>
        <w:jc w:val="both"/>
      </w:pPr>
      <w:r>
        <w:t xml:space="preserve">37. Непригодными для проживания следует признавать жилые помещения, расположенные на территориях, прилегающих к воздушной линии электропередачи переменного тока и другим объектам, создающим на высоте 1,8 м от поверхности земли напряженность электрического поля промышленной частоты 50 Гц более 1 </w:t>
      </w:r>
      <w:proofErr w:type="spellStart"/>
      <w:r>
        <w:t>кВ</w:t>
      </w:r>
      <w:proofErr w:type="spellEnd"/>
      <w:r>
        <w:t xml:space="preserve">/м и индукцию магнитного поля промышленной частоты 50 Гц более 50 </w:t>
      </w:r>
      <w:proofErr w:type="spellStart"/>
      <w:r>
        <w:t>мкТл</w:t>
      </w:r>
      <w:proofErr w:type="spellEnd"/>
      <w:r>
        <w:t>.</w:t>
      </w:r>
    </w:p>
    <w:p w:rsidR="005C0F81" w:rsidRDefault="005C0F81">
      <w:pPr>
        <w:pStyle w:val="ConsPlusNormal"/>
        <w:ind w:firstLine="540"/>
        <w:jc w:val="both"/>
      </w:pPr>
      <w:r>
        <w:t>38. Жилые помещения, расположенные в многоквартирных домах, получивших повреждения в результате взрывов, аварий, пожаров, землетрясений, неравномерной просадки грунтов, а также в результате других сложных геологических явлений, следует признавать непригодными для проживания, если проведение восстановительных работ технически невозможно или экономически нецелесообразно и техническое состояние этих домов и строительных конструкций характеризуется снижением несущей способности и эксплуатационных характеристик, при которых существует опасность для пребывания людей и сохранности инженерного оборудования. Указанные многоквартирные дома признаются аварийными и подлежащими сносу.</w:t>
      </w:r>
    </w:p>
    <w:p w:rsidR="005C0F81" w:rsidRDefault="005C0F81">
      <w:pPr>
        <w:pStyle w:val="ConsPlusNormal"/>
        <w:ind w:firstLine="540"/>
        <w:jc w:val="both"/>
      </w:pPr>
      <w:r>
        <w:t xml:space="preserve">39. Комнаты, окна которых выходят на магистрали, при уровне шума выше предельно допустимой нормы, указанной в </w:t>
      </w:r>
      <w:hyperlink w:anchor="P102" w:history="1">
        <w:r>
          <w:rPr>
            <w:color w:val="0000FF"/>
          </w:rPr>
          <w:t>пункте 26</w:t>
        </w:r>
      </w:hyperlink>
      <w:r>
        <w:t xml:space="preserve"> настоящего Положения, следует признавать непригодными для проживания, если при помощи инженерных и проектных решений невозможно снизить уровень шума до допустимого значения.</w:t>
      </w:r>
    </w:p>
    <w:p w:rsidR="005C0F81" w:rsidRDefault="005C0F81">
      <w:pPr>
        <w:pStyle w:val="ConsPlusNormal"/>
        <w:ind w:firstLine="540"/>
        <w:jc w:val="both"/>
      </w:pPr>
      <w:r>
        <w:t>40. Жилые помещения, над которыми или смежно с ними расположено устройство для промывки мусоропровода и его очистки, следует признавать непригодными для проживания.</w:t>
      </w:r>
    </w:p>
    <w:p w:rsidR="005C0F81" w:rsidRDefault="005C0F81">
      <w:pPr>
        <w:pStyle w:val="ConsPlusNormal"/>
        <w:ind w:firstLine="540"/>
        <w:jc w:val="both"/>
      </w:pPr>
      <w:r>
        <w:t>41. Не может служить основанием для признания жилого помещения непригодным для проживания:</w:t>
      </w:r>
    </w:p>
    <w:p w:rsidR="005C0F81" w:rsidRDefault="005C0F81">
      <w:pPr>
        <w:pStyle w:val="ConsPlusNormal"/>
        <w:ind w:firstLine="540"/>
        <w:jc w:val="both"/>
      </w:pPr>
      <w:r>
        <w:t>отсутствие системы централизованной канализации и горячего водоснабжения в одно- и двухэтажном жилом доме;</w:t>
      </w:r>
    </w:p>
    <w:p w:rsidR="005C0F81" w:rsidRDefault="005C0F81">
      <w:pPr>
        <w:pStyle w:val="ConsPlusNormal"/>
        <w:ind w:firstLine="540"/>
        <w:jc w:val="both"/>
      </w:pPr>
      <w:r>
        <w:t>отсутствие в жилом доме свыше 5 этажей лифта и мусоропровода, если этот жилой дом вследствие физического износа находится в ограниченно работоспособном состоянии и не подлежит капитальному ремонту и реконструкции;</w:t>
      </w:r>
    </w:p>
    <w:p w:rsidR="005C0F81" w:rsidRDefault="005C0F81">
      <w:pPr>
        <w:pStyle w:val="ConsPlusNormal"/>
        <w:ind w:firstLine="540"/>
        <w:jc w:val="both"/>
      </w:pPr>
      <w:r>
        <w:t>несоответствие объемно-планировочного решения жилых помещений и их расположения минимальной площади комнат и вспомогательных помещений квартиры в эксплуатируемом жилом доме, спроектированном и построенном по ранее действующей нормативной документации, принятым в настоящее время объемно-планировочным решениям, если это решение удовлетворяет требованиям эргономики в части размещения необходимого набора предметов мебели и функционального оборудования.</w:t>
      </w:r>
    </w:p>
    <w:p w:rsidR="005C0F81" w:rsidRDefault="005C0F81">
      <w:pPr>
        <w:pStyle w:val="ConsPlusNormal"/>
        <w:ind w:firstLine="540"/>
        <w:jc w:val="both"/>
      </w:pPr>
    </w:p>
    <w:p w:rsidR="005C0F81" w:rsidRDefault="005C0F81">
      <w:pPr>
        <w:pStyle w:val="ConsPlusNormal"/>
        <w:jc w:val="center"/>
        <w:outlineLvl w:val="1"/>
      </w:pPr>
      <w:r>
        <w:t>IV. Порядок признания помещения жилым помещением, жилого</w:t>
      </w:r>
    </w:p>
    <w:p w:rsidR="005C0F81" w:rsidRDefault="005C0F81">
      <w:pPr>
        <w:pStyle w:val="ConsPlusNormal"/>
        <w:jc w:val="center"/>
      </w:pPr>
      <w:r>
        <w:t>помещения непригодным для проживания и многоквартирного</w:t>
      </w:r>
    </w:p>
    <w:p w:rsidR="005C0F81" w:rsidRDefault="005C0F81">
      <w:pPr>
        <w:pStyle w:val="ConsPlusNormal"/>
        <w:jc w:val="center"/>
      </w:pPr>
      <w:r>
        <w:t>дома аварийным и подлежащим сносу или реконструкции</w:t>
      </w:r>
    </w:p>
    <w:p w:rsidR="005C0F81" w:rsidRDefault="005C0F81">
      <w:pPr>
        <w:pStyle w:val="ConsPlusNormal"/>
        <w:jc w:val="center"/>
      </w:pPr>
      <w:r>
        <w:t xml:space="preserve">(в ред. </w:t>
      </w:r>
      <w:hyperlink r:id="rId42" w:history="1">
        <w:r>
          <w:rPr>
            <w:color w:val="0000FF"/>
          </w:rPr>
          <w:t>Постановления</w:t>
        </w:r>
      </w:hyperlink>
      <w:r>
        <w:t xml:space="preserve"> Правительства РФ от 02.08.2007 N 494)</w:t>
      </w:r>
    </w:p>
    <w:p w:rsidR="005C0F81" w:rsidRDefault="005C0F81">
      <w:pPr>
        <w:pStyle w:val="ConsPlusNormal"/>
        <w:ind w:firstLine="540"/>
        <w:jc w:val="both"/>
      </w:pPr>
    </w:p>
    <w:p w:rsidR="005C0F81" w:rsidRDefault="005C0F81">
      <w:pPr>
        <w:pStyle w:val="ConsPlusNormal"/>
        <w:ind w:firstLine="540"/>
        <w:jc w:val="both"/>
      </w:pPr>
      <w:r>
        <w:t xml:space="preserve">42. Комиссия на основании заявления собственника помещения, федерального органа исполнительной власти, осуществляющего полномочия собственника в отношении оцениваемого имущества, правообладателя или гражданина (нанимателя) либо на основании заключения органов государственного надзора (контроля) по вопросам, отнесенным к их компетенции, проводит оценку соответствия помещения установленным в настоящем Положении требованиям и принимает решения в порядке, предусмотренном </w:t>
      </w:r>
      <w:hyperlink w:anchor="P185" w:history="1">
        <w:r>
          <w:rPr>
            <w:color w:val="0000FF"/>
          </w:rPr>
          <w:t>пунктом 47</w:t>
        </w:r>
      </w:hyperlink>
      <w:r>
        <w:t xml:space="preserve"> настоящего Положения.</w:t>
      </w:r>
    </w:p>
    <w:p w:rsidR="005C0F81" w:rsidRDefault="005C0F81">
      <w:pPr>
        <w:pStyle w:val="ConsPlusNormal"/>
        <w:jc w:val="both"/>
      </w:pPr>
      <w:r>
        <w:t xml:space="preserve">(п. 42 в ред. </w:t>
      </w:r>
      <w:hyperlink r:id="rId43" w:history="1">
        <w:r>
          <w:rPr>
            <w:color w:val="0000FF"/>
          </w:rPr>
          <w:t>Постановления</w:t>
        </w:r>
      </w:hyperlink>
      <w:r>
        <w:t xml:space="preserve"> Правительства РФ от 25.03.2015 N 269)</w:t>
      </w:r>
    </w:p>
    <w:p w:rsidR="005C0F81" w:rsidRDefault="005C0F81">
      <w:pPr>
        <w:pStyle w:val="ConsPlusNormal"/>
        <w:ind w:firstLine="540"/>
        <w:jc w:val="both"/>
      </w:pPr>
      <w:r>
        <w:t>43. При оценке соответствия находящегося в эксплуатации помещения установленным в настоящем Положении требованиям проверяется его фактическое состояние. При этом проводится оценка степени и категории технического состояния строительных конструкций и жилого дома в целом, степени его огнестойкости, условий обеспечения эвакуации проживающих граждан в случае пожара, санитарно-эпидемиологических требований и гигиенических нормативов, содержания потенциально опасных для человека химических и биологических веществ, качества атмосферного воздуха, уровня радиационного фона и физических факторов источников шума, вибрации, наличия электромагнитных полей, параметров микроклимата помещения, а также месторасположения жилого помещения.</w:t>
      </w:r>
    </w:p>
    <w:p w:rsidR="005C0F81" w:rsidRDefault="005C0F81">
      <w:pPr>
        <w:pStyle w:val="ConsPlusNormal"/>
        <w:ind w:firstLine="540"/>
        <w:jc w:val="both"/>
      </w:pPr>
      <w:r>
        <w:t>44. Процедура проведения оценки соответствия помещения установленным в настоящем Положении требованиям включает:</w:t>
      </w:r>
    </w:p>
    <w:p w:rsidR="005C0F81" w:rsidRDefault="005C0F81">
      <w:pPr>
        <w:pStyle w:val="ConsPlusNormal"/>
        <w:ind w:firstLine="540"/>
        <w:jc w:val="both"/>
      </w:pPr>
      <w:r>
        <w:t>прием и рассмотрение заявления и прилагаемых к нему обосновывающих документов;</w:t>
      </w:r>
    </w:p>
    <w:p w:rsidR="005C0F81" w:rsidRDefault="005C0F81">
      <w:pPr>
        <w:pStyle w:val="ConsPlusNormal"/>
        <w:ind w:firstLine="540"/>
        <w:jc w:val="both"/>
      </w:pPr>
      <w:bookmarkStart w:id="12" w:name="P146"/>
      <w:bookmarkEnd w:id="12"/>
      <w:r>
        <w:t>определение перечня дополнительных документов (заключения (акты) соответствующих органов государственного надзора (контроля), заключение проектно-изыскательской организации по результатам обследования элементов ограждающих и несущих конструкций жилого помещения), необходимых для принятия решения о признании жилого помещения соответствующим (не соответствующим) установленным в настоящем Положении требованиям;</w:t>
      </w:r>
    </w:p>
    <w:p w:rsidR="005C0F81" w:rsidRDefault="005C0F81">
      <w:pPr>
        <w:pStyle w:val="ConsPlusNormal"/>
        <w:jc w:val="both"/>
      </w:pPr>
      <w:r>
        <w:t xml:space="preserve">(в ред. </w:t>
      </w:r>
      <w:hyperlink r:id="rId44" w:history="1">
        <w:r>
          <w:rPr>
            <w:color w:val="0000FF"/>
          </w:rPr>
          <w:t>Постановления</w:t>
        </w:r>
      </w:hyperlink>
      <w:r>
        <w:t xml:space="preserve"> Правительства РФ от 08.04.2013 N 311)</w:t>
      </w:r>
    </w:p>
    <w:p w:rsidR="005C0F81" w:rsidRDefault="005C0F81">
      <w:pPr>
        <w:pStyle w:val="ConsPlusNormal"/>
        <w:ind w:firstLine="540"/>
        <w:jc w:val="both"/>
      </w:pPr>
      <w:r>
        <w:t>определение состава привлекаемых экспертов, в установленном порядке аттестованных на право подготовки заключений экспертизы проектной документации и (или) результатов инженерных изысканий, исходя из причин, по которым жилое помещение может быть признано нежилым, либо для оценки возможности признания пригодным для проживания реконструированного ранее нежилого помещения;</w:t>
      </w:r>
    </w:p>
    <w:p w:rsidR="005C0F81" w:rsidRDefault="005C0F81">
      <w:pPr>
        <w:pStyle w:val="ConsPlusNormal"/>
        <w:jc w:val="both"/>
      </w:pPr>
      <w:r>
        <w:t xml:space="preserve">(в ред. </w:t>
      </w:r>
      <w:hyperlink r:id="rId45" w:history="1">
        <w:r>
          <w:rPr>
            <w:color w:val="0000FF"/>
          </w:rPr>
          <w:t>Постановления</w:t>
        </w:r>
      </w:hyperlink>
      <w:r>
        <w:t xml:space="preserve"> Правительства РФ от 25.03.2015 N 269)</w:t>
      </w:r>
    </w:p>
    <w:p w:rsidR="005C0F81" w:rsidRDefault="005C0F81">
      <w:pPr>
        <w:pStyle w:val="ConsPlusNormal"/>
        <w:ind w:firstLine="540"/>
        <w:jc w:val="both"/>
      </w:pPr>
      <w:r>
        <w:t>работу комиссии по оценке пригодности (непригодности) жилых помещений для постоянного проживания;</w:t>
      </w:r>
    </w:p>
    <w:p w:rsidR="005C0F81" w:rsidRDefault="005C0F81">
      <w:pPr>
        <w:pStyle w:val="ConsPlusNormal"/>
        <w:ind w:firstLine="540"/>
        <w:jc w:val="both"/>
      </w:pPr>
      <w:r>
        <w:t xml:space="preserve">составление комиссией заключения в порядке, предусмотренном </w:t>
      </w:r>
      <w:hyperlink w:anchor="P185" w:history="1">
        <w:r>
          <w:rPr>
            <w:color w:val="0000FF"/>
          </w:rPr>
          <w:t>пунктом 47</w:t>
        </w:r>
      </w:hyperlink>
      <w:r>
        <w:t xml:space="preserve"> настоящего Положения, по форме согласно </w:t>
      </w:r>
      <w:hyperlink w:anchor="P234" w:history="1">
        <w:r>
          <w:rPr>
            <w:color w:val="0000FF"/>
          </w:rPr>
          <w:t>приложению N 1</w:t>
        </w:r>
      </w:hyperlink>
      <w:r>
        <w:t xml:space="preserve"> (далее - заключение);</w:t>
      </w:r>
    </w:p>
    <w:p w:rsidR="005C0F81" w:rsidRDefault="005C0F81">
      <w:pPr>
        <w:pStyle w:val="ConsPlusNormal"/>
        <w:jc w:val="both"/>
      </w:pPr>
      <w:r>
        <w:t xml:space="preserve">(в ред. </w:t>
      </w:r>
      <w:hyperlink r:id="rId46" w:history="1">
        <w:r>
          <w:rPr>
            <w:color w:val="0000FF"/>
          </w:rPr>
          <w:t>Постановления</w:t>
        </w:r>
      </w:hyperlink>
      <w:r>
        <w:t xml:space="preserve"> Правительства РФ от 25.03.2015 N 269)</w:t>
      </w:r>
    </w:p>
    <w:p w:rsidR="005C0F81" w:rsidRDefault="005C0F81">
      <w:pPr>
        <w:pStyle w:val="ConsPlusNormal"/>
        <w:ind w:firstLine="540"/>
        <w:jc w:val="both"/>
      </w:pPr>
      <w:r>
        <w:t>составление акта обследования помещения (в случае принятия комиссией решения о необходимости проведения обследования) и составление комиссией на основании выводов и рекомендаций, указанных в акте, заключения. При этом решение комиссии в части выявления оснований для признания многоквартирного дома аварийным и подлежащим сносу или реконструкции может основываться только на результатах, изложенных в заключении специализированной организации, проводящей обследование;</w:t>
      </w:r>
    </w:p>
    <w:p w:rsidR="005C0F81" w:rsidRDefault="005C0F81">
      <w:pPr>
        <w:pStyle w:val="ConsPlusNormal"/>
        <w:jc w:val="both"/>
      </w:pPr>
      <w:r>
        <w:t xml:space="preserve">(в ред. </w:t>
      </w:r>
      <w:hyperlink r:id="rId47" w:history="1">
        <w:r>
          <w:rPr>
            <w:color w:val="0000FF"/>
          </w:rPr>
          <w:t>Постановления</w:t>
        </w:r>
      </w:hyperlink>
      <w:r>
        <w:t xml:space="preserve"> Правительства РФ от 25.03.2015 N 269)</w:t>
      </w:r>
    </w:p>
    <w:p w:rsidR="005C0F81" w:rsidRDefault="005C0F81">
      <w:pPr>
        <w:pStyle w:val="ConsPlusNormal"/>
        <w:ind w:firstLine="540"/>
        <w:jc w:val="both"/>
      </w:pPr>
      <w:r>
        <w:t>принятие соответствующим федеральным органом исполнительной власти, органом исполнительной власти субъекта Российской Федерации, органом местного самоуправления решения по итогам работы комиссии;</w:t>
      </w:r>
    </w:p>
    <w:p w:rsidR="005C0F81" w:rsidRDefault="005C0F81">
      <w:pPr>
        <w:pStyle w:val="ConsPlusNormal"/>
        <w:ind w:firstLine="540"/>
        <w:jc w:val="both"/>
      </w:pPr>
      <w:r>
        <w:t>передача по одному экземпляру решения заявителю и собственнику жилого помещения (третий экземпляр остается в деле, сформированном комиссией).</w:t>
      </w:r>
    </w:p>
    <w:p w:rsidR="005C0F81" w:rsidRDefault="005C0F81">
      <w:pPr>
        <w:pStyle w:val="ConsPlusNormal"/>
        <w:ind w:firstLine="540"/>
        <w:jc w:val="both"/>
      </w:pPr>
      <w:bookmarkStart w:id="13" w:name="P157"/>
      <w:bookmarkEnd w:id="13"/>
      <w:r>
        <w:t>45. Для рассмотрения вопроса о пригодности (непригодности) помещения для проживания и признания многоквартирного дома аварийным заявитель представляет в комиссию по месту нахождения жилого помещения следующие документы:</w:t>
      </w:r>
    </w:p>
    <w:p w:rsidR="005C0F81" w:rsidRDefault="005C0F81">
      <w:pPr>
        <w:pStyle w:val="ConsPlusNormal"/>
        <w:ind w:firstLine="540"/>
        <w:jc w:val="both"/>
      </w:pPr>
      <w:r>
        <w:t>а) заявление о признании помещения жилым помещением или жилого помещения непригодным для проживания и (или) многоквартирного дома аварийным и подлежащим сносу или реконструкции;</w:t>
      </w:r>
    </w:p>
    <w:p w:rsidR="005C0F81" w:rsidRDefault="005C0F81">
      <w:pPr>
        <w:pStyle w:val="ConsPlusNormal"/>
        <w:ind w:firstLine="540"/>
        <w:jc w:val="both"/>
      </w:pPr>
      <w:r>
        <w:t>б) копии правоустанавливающих документов на жилое помещение, право на которое не зарегистрировано в Едином государственном реестре прав на недвижимое имущество и сделок с ним;</w:t>
      </w:r>
    </w:p>
    <w:p w:rsidR="005C0F81" w:rsidRDefault="005C0F81">
      <w:pPr>
        <w:pStyle w:val="ConsPlusNormal"/>
        <w:ind w:firstLine="540"/>
        <w:jc w:val="both"/>
      </w:pPr>
      <w:r>
        <w:t>в) в отношении нежилого помещения для признания его в дальнейшем жилым помещением - проект реконструкции нежилого помещения;</w:t>
      </w:r>
    </w:p>
    <w:p w:rsidR="005C0F81" w:rsidRDefault="005C0F81">
      <w:pPr>
        <w:pStyle w:val="ConsPlusNormal"/>
        <w:ind w:firstLine="540"/>
        <w:jc w:val="both"/>
      </w:pPr>
      <w:r>
        <w:t>г) заключение специализированной организации, проводившей обследование многоквартирного дома, - в случае постановки вопроса о признании многоквартирного дома аварийным и подлежащим сносу или реконструкции;</w:t>
      </w:r>
    </w:p>
    <w:p w:rsidR="005C0F81" w:rsidRDefault="005C0F81">
      <w:pPr>
        <w:pStyle w:val="ConsPlusNormal"/>
        <w:ind w:firstLine="540"/>
        <w:jc w:val="both"/>
      </w:pPr>
      <w:r>
        <w:t xml:space="preserve">д) заключение проектно-изыскательской организации по результатам обследования элементов ограждающих и несущих конструкций жилого помещения - в случае, если в соответствии с </w:t>
      </w:r>
      <w:hyperlink w:anchor="P146" w:history="1">
        <w:r>
          <w:rPr>
            <w:color w:val="0000FF"/>
          </w:rPr>
          <w:t>абзацем третьим пункта 44</w:t>
        </w:r>
      </w:hyperlink>
      <w:r>
        <w:t xml:space="preserve"> настоящего Положения предоставление такого заключения является необходимым для принятия решения о признании жилого помещения соответствующим (не соответствующим) установленным в настоящем Положении требованиям;</w:t>
      </w:r>
    </w:p>
    <w:p w:rsidR="005C0F81" w:rsidRDefault="005C0F81">
      <w:pPr>
        <w:pStyle w:val="ConsPlusNormal"/>
        <w:ind w:firstLine="540"/>
        <w:jc w:val="both"/>
      </w:pPr>
      <w:r>
        <w:t>е) заявления, письма, жалобы граждан на неудовлетворительные условия проживания - по усмотрению заявителя.</w:t>
      </w:r>
    </w:p>
    <w:p w:rsidR="005C0F81" w:rsidRDefault="005C0F81">
      <w:pPr>
        <w:pStyle w:val="ConsPlusNormal"/>
        <w:ind w:firstLine="540"/>
        <w:jc w:val="both"/>
      </w:pPr>
      <w:r>
        <w:t>Заявитель вправе представить заявление и прилагаемые к нему документы на бумажном носителе лично или посредством почтового отправления с уведомлением о вручении либо в форме электронных документов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регионального портала государственных и муниципальных услуг (при его наличии) или посредством многофункционального центра предоставления государственных и муниципальных услуг.</w:t>
      </w:r>
    </w:p>
    <w:p w:rsidR="005C0F81" w:rsidRDefault="005C0F81">
      <w:pPr>
        <w:pStyle w:val="ConsPlusNormal"/>
        <w:ind w:firstLine="540"/>
        <w:jc w:val="both"/>
      </w:pPr>
      <w:r>
        <w:t>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w:t>
      </w:r>
    </w:p>
    <w:p w:rsidR="005C0F81" w:rsidRDefault="005C0F81">
      <w:pPr>
        <w:pStyle w:val="ConsPlusNormal"/>
        <w:ind w:firstLine="540"/>
        <w:jc w:val="both"/>
      </w:pPr>
      <w:r>
        <w:t xml:space="preserve">Заявитель вправе представить в комиссию указанные в </w:t>
      </w:r>
      <w:hyperlink w:anchor="P170" w:history="1">
        <w:r>
          <w:rPr>
            <w:color w:val="0000FF"/>
          </w:rPr>
          <w:t>пункте 45(2)</w:t>
        </w:r>
      </w:hyperlink>
      <w:r>
        <w:t xml:space="preserve"> настоящего Положения документы и информацию по своей инициативе.</w:t>
      </w:r>
    </w:p>
    <w:p w:rsidR="005C0F81" w:rsidRDefault="005C0F81">
      <w:pPr>
        <w:pStyle w:val="ConsPlusNormal"/>
        <w:jc w:val="both"/>
      </w:pPr>
      <w:r>
        <w:t xml:space="preserve">(п. 45 в ред. </w:t>
      </w:r>
      <w:hyperlink r:id="rId48" w:history="1">
        <w:r>
          <w:rPr>
            <w:color w:val="0000FF"/>
          </w:rPr>
          <w:t>Постановления</w:t>
        </w:r>
      </w:hyperlink>
      <w:r>
        <w:t xml:space="preserve"> Правительства РФ от 08.04.2013 N 311)</w:t>
      </w:r>
    </w:p>
    <w:p w:rsidR="005C0F81" w:rsidRDefault="005C0F81">
      <w:pPr>
        <w:pStyle w:val="ConsPlusNormal"/>
        <w:ind w:firstLine="540"/>
        <w:jc w:val="both"/>
      </w:pPr>
      <w:r>
        <w:t xml:space="preserve">45(1). В случае если заявителем выступает орган государственного надзора (контроля), указанный орган представляет в комиссию свое заключение, после рассмотрения которого комиссия предлагает собственнику помещения представить документы, указанные в </w:t>
      </w:r>
      <w:hyperlink w:anchor="P157" w:history="1">
        <w:r>
          <w:rPr>
            <w:color w:val="0000FF"/>
          </w:rPr>
          <w:t>пункте 45</w:t>
        </w:r>
      </w:hyperlink>
      <w:r>
        <w:t xml:space="preserve"> настоящего Положения.</w:t>
      </w:r>
    </w:p>
    <w:p w:rsidR="005C0F81" w:rsidRDefault="005C0F81">
      <w:pPr>
        <w:pStyle w:val="ConsPlusNormal"/>
        <w:jc w:val="both"/>
      </w:pPr>
      <w:r>
        <w:t xml:space="preserve">(п. 45(1) введен </w:t>
      </w:r>
      <w:hyperlink r:id="rId49" w:history="1">
        <w:r>
          <w:rPr>
            <w:color w:val="0000FF"/>
          </w:rPr>
          <w:t>Постановлением</w:t>
        </w:r>
      </w:hyperlink>
      <w:r>
        <w:t xml:space="preserve"> Правительства РФ от 08.04.2013 N 311)</w:t>
      </w:r>
    </w:p>
    <w:p w:rsidR="005C0F81" w:rsidRDefault="005C0F81">
      <w:pPr>
        <w:pStyle w:val="ConsPlusNormal"/>
        <w:ind w:firstLine="540"/>
        <w:jc w:val="both"/>
      </w:pPr>
      <w:bookmarkStart w:id="14" w:name="P170"/>
      <w:bookmarkEnd w:id="14"/>
      <w:r>
        <w:t>45(2). Комиссия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получает в том числе в электронной форме:</w:t>
      </w:r>
    </w:p>
    <w:p w:rsidR="005C0F81" w:rsidRDefault="005C0F81">
      <w:pPr>
        <w:pStyle w:val="ConsPlusNormal"/>
        <w:ind w:firstLine="540"/>
        <w:jc w:val="both"/>
      </w:pPr>
      <w:r>
        <w:t>а) сведения из Единого государственного реестра прав на недвижимое имущество и сделок с ним о правах на жилое помещение;</w:t>
      </w:r>
    </w:p>
    <w:p w:rsidR="005C0F81" w:rsidRDefault="005C0F81">
      <w:pPr>
        <w:pStyle w:val="ConsPlusNormal"/>
        <w:ind w:firstLine="540"/>
        <w:jc w:val="both"/>
      </w:pPr>
      <w:r>
        <w:t>б) технический паспорт жилого помещения, а для нежилых помещений - технический план;</w:t>
      </w:r>
    </w:p>
    <w:p w:rsidR="005C0F81" w:rsidRDefault="005C0F81">
      <w:pPr>
        <w:pStyle w:val="ConsPlusNormal"/>
        <w:ind w:firstLine="540"/>
        <w:jc w:val="both"/>
      </w:pPr>
      <w:r>
        <w:t xml:space="preserve">в) заключения (акты) соответствующих органов государственного надзора (контроля) в случае, если представление указанных документов в соответствии с </w:t>
      </w:r>
      <w:hyperlink w:anchor="P146" w:history="1">
        <w:r>
          <w:rPr>
            <w:color w:val="0000FF"/>
          </w:rPr>
          <w:t>абзацем третьим пункта 44</w:t>
        </w:r>
      </w:hyperlink>
      <w:r>
        <w:t xml:space="preserve"> настоящего Положения признано необходимым для принятия решения о признании жилого помещения соответствующим (не соответствующим) установленным в настоящем Положении требованиям.</w:t>
      </w:r>
    </w:p>
    <w:p w:rsidR="005C0F81" w:rsidRDefault="005C0F81">
      <w:pPr>
        <w:pStyle w:val="ConsPlusNormal"/>
        <w:ind w:firstLine="540"/>
        <w:jc w:val="both"/>
      </w:pPr>
      <w:r>
        <w:t xml:space="preserve">Комиссия вправе запрашивать эти документы в органах государственного надзора (контроля), указанных в </w:t>
      </w:r>
      <w:hyperlink w:anchor="P61" w:history="1">
        <w:r>
          <w:rPr>
            <w:color w:val="0000FF"/>
          </w:rPr>
          <w:t>абзаце пятом пункта 7</w:t>
        </w:r>
      </w:hyperlink>
      <w:r>
        <w:t xml:space="preserve"> настоящего Положения.</w:t>
      </w:r>
    </w:p>
    <w:p w:rsidR="005C0F81" w:rsidRDefault="005C0F81">
      <w:pPr>
        <w:pStyle w:val="ConsPlusNormal"/>
        <w:jc w:val="both"/>
      </w:pPr>
      <w:r>
        <w:t xml:space="preserve">(п. 45(2) введен </w:t>
      </w:r>
      <w:hyperlink r:id="rId50" w:history="1">
        <w:r>
          <w:rPr>
            <w:color w:val="0000FF"/>
          </w:rPr>
          <w:t>Постановлением</w:t>
        </w:r>
      </w:hyperlink>
      <w:r>
        <w:t xml:space="preserve"> Правительства РФ от 08.04.2013 N 311)</w:t>
      </w:r>
    </w:p>
    <w:p w:rsidR="005C0F81" w:rsidRDefault="005C0F81">
      <w:pPr>
        <w:pStyle w:val="ConsPlusNormal"/>
        <w:ind w:firstLine="540"/>
        <w:jc w:val="both"/>
      </w:pPr>
      <w:r>
        <w:t>45(3). В случае если комиссией проводится оценка жилых помещений жилищного фонда Российской Федерации или многоквартирного дома, находящегося в федеральной собственности, орган местного самоуправления не позднее чем за 20 дней до дня начала работы комиссии обязан в письменной форме посредством почтового отправления с уведомлением о вручении, а также в форме электронного документа с использованием единого портала направить в федеральный орган исполнительной власти Российской Федерации, осуществляющий полномочия собственника в отношении оцениваемого имущества, и правообладателю такого имущества уведомление о дате начала работы комиссии, а также разместить такое уведомление на межведомственном портале по управлению государственной собственностью в информационно-телекоммуникационной сети "Интернет".</w:t>
      </w:r>
    </w:p>
    <w:p w:rsidR="005C0F81" w:rsidRDefault="005C0F81">
      <w:pPr>
        <w:pStyle w:val="ConsPlusNormal"/>
        <w:ind w:firstLine="540"/>
        <w:jc w:val="both"/>
      </w:pPr>
      <w:r>
        <w:t>Федеральный орган исполнительной власти, осуществляющий полномочия собственника в отношении оцениваемого имущества, и правообладатель такого имущества в течение 5 дней со дня получения уведомления о дате начала работы комиссии направляют в комиссию посредством почтового отправления с уведомлением о вручении, а также в форме электронного документа с использованием единого портала информацию о своем представителе, уполномоченном на участие в работе комиссии.</w:t>
      </w:r>
    </w:p>
    <w:p w:rsidR="005C0F81" w:rsidRDefault="005C0F81">
      <w:pPr>
        <w:pStyle w:val="ConsPlusNormal"/>
        <w:ind w:firstLine="540"/>
        <w:jc w:val="both"/>
      </w:pPr>
      <w:r>
        <w:t>В случае если уполномоченные представители не принимали участие в работе комиссии (при условии соблюдения установленного настоящим пунктом порядка уведомления о дате начала работы комиссии), комиссия принимает решение в отсутствие указанных представителей.</w:t>
      </w:r>
    </w:p>
    <w:p w:rsidR="005C0F81" w:rsidRDefault="005C0F81">
      <w:pPr>
        <w:pStyle w:val="ConsPlusNormal"/>
        <w:jc w:val="both"/>
      </w:pPr>
      <w:r>
        <w:t xml:space="preserve">(п. 45(3) введен </w:t>
      </w:r>
      <w:hyperlink r:id="rId51" w:history="1">
        <w:r>
          <w:rPr>
            <w:color w:val="0000FF"/>
          </w:rPr>
          <w:t>Постановлением</w:t>
        </w:r>
      </w:hyperlink>
      <w:r>
        <w:t xml:space="preserve"> Правительства РФ от 25.03.2015 N 269)</w:t>
      </w:r>
    </w:p>
    <w:p w:rsidR="005C0F81" w:rsidRDefault="005C0F81">
      <w:pPr>
        <w:pStyle w:val="ConsPlusNormal"/>
        <w:ind w:firstLine="540"/>
        <w:jc w:val="both"/>
      </w:pPr>
      <w:bookmarkStart w:id="15" w:name="P180"/>
      <w:bookmarkEnd w:id="15"/>
      <w:r>
        <w:t xml:space="preserve">46. Комиссия рассматривает поступившее заявление или заключение органа государственного надзора (контроля) в течение 30 дней с даты регистрации и принимает решение (в виде заключения), указанное в </w:t>
      </w:r>
      <w:hyperlink w:anchor="P185" w:history="1">
        <w:r>
          <w:rPr>
            <w:color w:val="0000FF"/>
          </w:rPr>
          <w:t>пункте 47</w:t>
        </w:r>
      </w:hyperlink>
      <w:r>
        <w:t xml:space="preserve"> настоящего Положения, либо решение о проведении дополнительного обследования оцениваемого помещения.</w:t>
      </w:r>
    </w:p>
    <w:p w:rsidR="005C0F81" w:rsidRDefault="005C0F81">
      <w:pPr>
        <w:pStyle w:val="ConsPlusNormal"/>
        <w:jc w:val="both"/>
      </w:pPr>
      <w:r>
        <w:t xml:space="preserve">(в ред. </w:t>
      </w:r>
      <w:hyperlink r:id="rId52" w:history="1">
        <w:r>
          <w:rPr>
            <w:color w:val="0000FF"/>
          </w:rPr>
          <w:t>Постановления</w:t>
        </w:r>
      </w:hyperlink>
      <w:r>
        <w:t xml:space="preserve"> Правительства РФ от 08.04.2013 N 311)</w:t>
      </w:r>
    </w:p>
    <w:p w:rsidR="005C0F81" w:rsidRDefault="005C0F81">
      <w:pPr>
        <w:pStyle w:val="ConsPlusNormal"/>
        <w:ind w:firstLine="540"/>
        <w:jc w:val="both"/>
      </w:pPr>
      <w:r>
        <w:t>В ходе работы комиссия вправе назначить дополнительные обследования и испытания, результаты которых приобщаются к документам, ранее представленным на рассмотрение комиссии.</w:t>
      </w:r>
    </w:p>
    <w:p w:rsidR="005C0F81" w:rsidRDefault="005C0F81">
      <w:pPr>
        <w:pStyle w:val="ConsPlusNormal"/>
        <w:ind w:firstLine="540"/>
        <w:jc w:val="both"/>
      </w:pPr>
      <w:r>
        <w:t xml:space="preserve">В случае непредставления заявителем документов, предусмотренных </w:t>
      </w:r>
      <w:hyperlink w:anchor="P157" w:history="1">
        <w:r>
          <w:rPr>
            <w:color w:val="0000FF"/>
          </w:rPr>
          <w:t>пунктом 45</w:t>
        </w:r>
      </w:hyperlink>
      <w:r>
        <w:t xml:space="preserve"> настоящего Положения, и невозможности их истребования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комиссия возвращает без рассмотрения заявление и соответствующие документы в течение 15 дней со дня истечения срока, предусмотренного </w:t>
      </w:r>
      <w:hyperlink w:anchor="P180" w:history="1">
        <w:r>
          <w:rPr>
            <w:color w:val="0000FF"/>
          </w:rPr>
          <w:t>абзацем первым</w:t>
        </w:r>
      </w:hyperlink>
      <w:r>
        <w:t xml:space="preserve"> настоящего пункта.</w:t>
      </w:r>
    </w:p>
    <w:p w:rsidR="005C0F81" w:rsidRDefault="005C0F81">
      <w:pPr>
        <w:pStyle w:val="ConsPlusNormal"/>
        <w:jc w:val="both"/>
      </w:pPr>
      <w:r>
        <w:t xml:space="preserve">(абзац введен </w:t>
      </w:r>
      <w:hyperlink r:id="rId53" w:history="1">
        <w:r>
          <w:rPr>
            <w:color w:val="0000FF"/>
          </w:rPr>
          <w:t>Постановлением</w:t>
        </w:r>
      </w:hyperlink>
      <w:r>
        <w:t xml:space="preserve"> Правительства РФ от 02.08.2016 N 746)</w:t>
      </w:r>
    </w:p>
    <w:p w:rsidR="005C0F81" w:rsidRDefault="005C0F81">
      <w:pPr>
        <w:pStyle w:val="ConsPlusNormal"/>
        <w:ind w:firstLine="540"/>
        <w:jc w:val="both"/>
      </w:pPr>
      <w:bookmarkStart w:id="16" w:name="P185"/>
      <w:bookmarkEnd w:id="16"/>
      <w:r>
        <w:t>47. По результатам работы комиссия принимает одно из следующих решений об оценке соответствия помещений и многоквартирных домов установленным в настоящем Положении требованиям:</w:t>
      </w:r>
    </w:p>
    <w:p w:rsidR="005C0F81" w:rsidRDefault="005C0F81">
      <w:pPr>
        <w:pStyle w:val="ConsPlusNormal"/>
        <w:ind w:firstLine="540"/>
        <w:jc w:val="both"/>
      </w:pPr>
      <w:r>
        <w:t>о соответствии помещения требованиям, предъявляемым к жилому помещению, и его пригодности для проживания;</w:t>
      </w:r>
    </w:p>
    <w:p w:rsidR="005C0F81" w:rsidRDefault="005C0F81">
      <w:pPr>
        <w:pStyle w:val="ConsPlusNormal"/>
        <w:ind w:firstLine="540"/>
        <w:jc w:val="both"/>
      </w:pPr>
      <w:r>
        <w:t>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 установленными в настоящем Положении требованиями;</w:t>
      </w:r>
    </w:p>
    <w:p w:rsidR="005C0F81" w:rsidRDefault="005C0F81">
      <w:pPr>
        <w:pStyle w:val="ConsPlusNormal"/>
        <w:ind w:firstLine="540"/>
        <w:jc w:val="both"/>
      </w:pPr>
      <w:r>
        <w:t>о выявлении оснований для признания помещения непригодным для проживания;</w:t>
      </w:r>
    </w:p>
    <w:p w:rsidR="005C0F81" w:rsidRDefault="005C0F81">
      <w:pPr>
        <w:pStyle w:val="ConsPlusNormal"/>
        <w:ind w:firstLine="540"/>
        <w:jc w:val="both"/>
      </w:pPr>
      <w:r>
        <w:t>о выявлении оснований для признания многоквартирного дома аварийным и подлежащим реконструкции;</w:t>
      </w:r>
    </w:p>
    <w:p w:rsidR="005C0F81" w:rsidRDefault="005C0F81">
      <w:pPr>
        <w:pStyle w:val="ConsPlusNormal"/>
        <w:ind w:firstLine="540"/>
        <w:jc w:val="both"/>
      </w:pPr>
      <w:r>
        <w:t>о выявлении оснований для признания многоквартирного дома аварийным и подлежащим сносу;</w:t>
      </w:r>
    </w:p>
    <w:p w:rsidR="005C0F81" w:rsidRDefault="005C0F81">
      <w:pPr>
        <w:pStyle w:val="ConsPlusNormal"/>
        <w:ind w:firstLine="540"/>
        <w:jc w:val="both"/>
      </w:pPr>
      <w:r>
        <w:t>об отсутствии оснований для признания многоквартирного дома аварийным и подлежащим сносу или реконструкции.</w:t>
      </w:r>
    </w:p>
    <w:p w:rsidR="005C0F81" w:rsidRDefault="005C0F81">
      <w:pPr>
        <w:pStyle w:val="ConsPlusNormal"/>
        <w:jc w:val="both"/>
      </w:pPr>
      <w:r>
        <w:t xml:space="preserve">(абзац введен </w:t>
      </w:r>
      <w:hyperlink r:id="rId54" w:history="1">
        <w:r>
          <w:rPr>
            <w:color w:val="0000FF"/>
          </w:rPr>
          <w:t>Постановлением</w:t>
        </w:r>
      </w:hyperlink>
      <w:r>
        <w:t xml:space="preserve"> Правительства РФ от 02.08.2016 N 746)</w:t>
      </w:r>
    </w:p>
    <w:p w:rsidR="005C0F81" w:rsidRDefault="005C0F81">
      <w:pPr>
        <w:pStyle w:val="ConsPlusNormal"/>
        <w:ind w:firstLine="540"/>
        <w:jc w:val="both"/>
      </w:pPr>
      <w:r>
        <w:t>Решение принимается большинством голосов членов комиссии и оформляется в виде заключения в 3 экземплярах с указанием соответствующих оснований принятия решения. Если число голосов "за" и "против" при принятии решения равно, решающим является голос председателя комиссии. В случае несогласия с принятым решением члены комиссии вправе выразить свое особое мнение в письменной форме и приложить его к заключению.</w:t>
      </w:r>
    </w:p>
    <w:p w:rsidR="005C0F81" w:rsidRDefault="005C0F81">
      <w:pPr>
        <w:pStyle w:val="ConsPlusNormal"/>
        <w:jc w:val="both"/>
      </w:pPr>
      <w:r>
        <w:t xml:space="preserve">(п. 47 в ред. </w:t>
      </w:r>
      <w:hyperlink r:id="rId55" w:history="1">
        <w:r>
          <w:rPr>
            <w:color w:val="0000FF"/>
          </w:rPr>
          <w:t>Постановления</w:t>
        </w:r>
      </w:hyperlink>
      <w:r>
        <w:t xml:space="preserve"> Правительства РФ от 25.03.2015 N 269)</w:t>
      </w:r>
    </w:p>
    <w:p w:rsidR="005C0F81" w:rsidRDefault="005C0F81">
      <w:pPr>
        <w:pStyle w:val="ConsPlusNormal"/>
        <w:ind w:firstLine="540"/>
        <w:jc w:val="both"/>
      </w:pPr>
      <w:r>
        <w:t xml:space="preserve">48. Утратил силу. - </w:t>
      </w:r>
      <w:hyperlink r:id="rId56" w:history="1">
        <w:r>
          <w:rPr>
            <w:color w:val="0000FF"/>
          </w:rPr>
          <w:t>Постановление</w:t>
        </w:r>
      </w:hyperlink>
      <w:r>
        <w:t xml:space="preserve"> Правительства РФ от 25.03.2015 N 269.</w:t>
      </w:r>
    </w:p>
    <w:p w:rsidR="005C0F81" w:rsidRDefault="005C0F81">
      <w:pPr>
        <w:pStyle w:val="ConsPlusNormal"/>
        <w:ind w:firstLine="540"/>
        <w:jc w:val="both"/>
      </w:pPr>
      <w:bookmarkStart w:id="17" w:name="P196"/>
      <w:bookmarkEnd w:id="17"/>
      <w:r>
        <w:t xml:space="preserve">49. В случае обследования помещения комиссия составляет в 3 экземплярах акт обследования помещения по форме согласно </w:t>
      </w:r>
      <w:hyperlink w:anchor="P322" w:history="1">
        <w:r>
          <w:rPr>
            <w:color w:val="0000FF"/>
          </w:rPr>
          <w:t>приложению N 2.</w:t>
        </w:r>
      </w:hyperlink>
    </w:p>
    <w:p w:rsidR="005C0F81" w:rsidRDefault="005C0F81">
      <w:pPr>
        <w:pStyle w:val="ConsPlusNormal"/>
        <w:ind w:firstLine="540"/>
        <w:jc w:val="both"/>
      </w:pPr>
      <w:r>
        <w:t xml:space="preserve">На основании полученного заключения соответствующий федеральный орган исполнительной власти, орган исполнительной власти субъекта Российской Федерации, орган местного самоуправления в течение 30 дней со дня получения заключения в установленном им порядке принимает решение, предусмотренное </w:t>
      </w:r>
      <w:hyperlink w:anchor="P70" w:history="1">
        <w:r>
          <w:rPr>
            <w:color w:val="0000FF"/>
          </w:rPr>
          <w:t>абзацем седьмым пункта 7</w:t>
        </w:r>
      </w:hyperlink>
      <w:r>
        <w:t xml:space="preserve"> настоящего Положения, и издает распоряжение с указанием о дальнейшем использовании помещения, сроках отселения физических и юридических лиц в случае признания дома аварийным и подлежащим сносу или реконструкции или о признании необходимости проведения ремонтно-восстановительных работ.</w:t>
      </w:r>
    </w:p>
    <w:p w:rsidR="005C0F81" w:rsidRDefault="005C0F81">
      <w:pPr>
        <w:pStyle w:val="ConsPlusNormal"/>
        <w:jc w:val="both"/>
      </w:pPr>
      <w:r>
        <w:t xml:space="preserve">(в ред. Постановлений Правительства РФ от 02.08.2007 </w:t>
      </w:r>
      <w:hyperlink r:id="rId57" w:history="1">
        <w:r>
          <w:rPr>
            <w:color w:val="0000FF"/>
          </w:rPr>
          <w:t>N 494</w:t>
        </w:r>
      </w:hyperlink>
      <w:r>
        <w:t xml:space="preserve">, от 25.03.2015 </w:t>
      </w:r>
      <w:hyperlink r:id="rId58" w:history="1">
        <w:r>
          <w:rPr>
            <w:color w:val="0000FF"/>
          </w:rPr>
          <w:t>N 269</w:t>
        </w:r>
      </w:hyperlink>
      <w:r>
        <w:t>)</w:t>
      </w:r>
    </w:p>
    <w:p w:rsidR="005C0F81" w:rsidRDefault="005C0F81">
      <w:pPr>
        <w:pStyle w:val="ConsPlusNormal"/>
        <w:ind w:firstLine="540"/>
        <w:jc w:val="both"/>
      </w:pPr>
      <w:r>
        <w:t>50. В случае признания многоквартирного дома аварийным и подлежащим сносу договоры найма и аренды жилых помещений расторгаются в соответствии с законодательством.</w:t>
      </w:r>
    </w:p>
    <w:p w:rsidR="005C0F81" w:rsidRDefault="005C0F81">
      <w:pPr>
        <w:pStyle w:val="ConsPlusNormal"/>
        <w:ind w:firstLine="540"/>
        <w:jc w:val="both"/>
      </w:pPr>
      <w:r>
        <w:t xml:space="preserve">Договоры на жилые помещения, признанные непригодными для проживания, могут быть расторгнуты по требованию любой из сторон договора в судебном порядке в соответствии с </w:t>
      </w:r>
      <w:hyperlink r:id="rId59" w:history="1">
        <w:r>
          <w:rPr>
            <w:color w:val="0000FF"/>
          </w:rPr>
          <w:t>законодательством</w:t>
        </w:r>
      </w:hyperlink>
      <w:r>
        <w:t>.</w:t>
      </w:r>
    </w:p>
    <w:p w:rsidR="005C0F81" w:rsidRDefault="005C0F81">
      <w:pPr>
        <w:pStyle w:val="ConsPlusNormal"/>
        <w:ind w:firstLine="540"/>
        <w:jc w:val="both"/>
      </w:pPr>
      <w:r>
        <w:t xml:space="preserve">51. Комиссия в 5-дневный срок со дня принятия решения, предусмотренного </w:t>
      </w:r>
      <w:hyperlink w:anchor="P196" w:history="1">
        <w:r>
          <w:rPr>
            <w:color w:val="0000FF"/>
          </w:rPr>
          <w:t>пунктом 49</w:t>
        </w:r>
      </w:hyperlink>
      <w:r>
        <w:t xml:space="preserve"> настоящего Положения,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государственных и муниципальных услуг (при его наличии), по 1 экземпляру распоряжения и заключения комиссии заявителю, а также в случае признания жилого помещения непригодным для проживания и многоквартирного дома аварийным и подлежащим сносу или реконструкции - в орган государственного жилищного надзора (муниципального жилищного контроля) по месту нахождения такого помещения или дома.</w:t>
      </w:r>
    </w:p>
    <w:p w:rsidR="005C0F81" w:rsidRDefault="005C0F81">
      <w:pPr>
        <w:pStyle w:val="ConsPlusNormal"/>
        <w:jc w:val="both"/>
      </w:pPr>
      <w:r>
        <w:t xml:space="preserve">(в ред. </w:t>
      </w:r>
      <w:hyperlink r:id="rId60" w:history="1">
        <w:r>
          <w:rPr>
            <w:color w:val="0000FF"/>
          </w:rPr>
          <w:t>Постановления</w:t>
        </w:r>
      </w:hyperlink>
      <w:r>
        <w:t xml:space="preserve"> Правительства РФ от 08.04.2013 N 311)</w:t>
      </w:r>
    </w:p>
    <w:p w:rsidR="005C0F81" w:rsidRDefault="005C0F81">
      <w:pPr>
        <w:pStyle w:val="ConsPlusNormal"/>
        <w:ind w:firstLine="540"/>
        <w:jc w:val="both"/>
      </w:pPr>
      <w:r>
        <w:t xml:space="preserve">В случае выявления оснований для признания жилого помещения непригодным для проживания вследствие наличия вредного воздействия факторов среды обитания, представляющих особую опасность для жизни и здоровья человека, либо представляющих угрозу разрушения здания по причине его аварийного состояния или по основаниям, предусмотренным </w:t>
      </w:r>
      <w:hyperlink w:anchor="P123" w:history="1">
        <w:r>
          <w:rPr>
            <w:color w:val="0000FF"/>
          </w:rPr>
          <w:t>пунктом 36</w:t>
        </w:r>
      </w:hyperlink>
      <w:r>
        <w:t xml:space="preserve"> настоящего Положения, решение, предусмотренное </w:t>
      </w:r>
      <w:hyperlink w:anchor="P185" w:history="1">
        <w:r>
          <w:rPr>
            <w:color w:val="0000FF"/>
          </w:rPr>
          <w:t>пунктом 47</w:t>
        </w:r>
      </w:hyperlink>
      <w:r>
        <w:t xml:space="preserve"> настоящего Положения, направляется в соответствующий федеральный орган исполнительной власти, орган исполнительной власти субъекта Российской Федерации, орган местного самоуправления, собственнику жилья и заявителю не позднее рабочего дня, следующего за днем оформления решения.</w:t>
      </w:r>
    </w:p>
    <w:p w:rsidR="005C0F81" w:rsidRDefault="005C0F81">
      <w:pPr>
        <w:pStyle w:val="ConsPlusNormal"/>
        <w:jc w:val="both"/>
      </w:pPr>
      <w:r>
        <w:t xml:space="preserve">(в ред. Постановлений Правительства РФ от 02.08.2007 </w:t>
      </w:r>
      <w:hyperlink r:id="rId61" w:history="1">
        <w:r>
          <w:rPr>
            <w:color w:val="0000FF"/>
          </w:rPr>
          <w:t>N 494</w:t>
        </w:r>
      </w:hyperlink>
      <w:r>
        <w:t xml:space="preserve">, от 08.04.2013 </w:t>
      </w:r>
      <w:hyperlink r:id="rId62" w:history="1">
        <w:r>
          <w:rPr>
            <w:color w:val="0000FF"/>
          </w:rPr>
          <w:t>N 311</w:t>
        </w:r>
      </w:hyperlink>
      <w:r>
        <w:t xml:space="preserve">, от 25.03.2015 </w:t>
      </w:r>
      <w:hyperlink r:id="rId63" w:history="1">
        <w:r>
          <w:rPr>
            <w:color w:val="0000FF"/>
          </w:rPr>
          <w:t>N 269</w:t>
        </w:r>
      </w:hyperlink>
      <w:r>
        <w:t>)</w:t>
      </w:r>
    </w:p>
    <w:p w:rsidR="005C0F81" w:rsidRDefault="005C0F81">
      <w:pPr>
        <w:pStyle w:val="ConsPlusNormal"/>
        <w:ind w:firstLine="540"/>
        <w:jc w:val="both"/>
      </w:pPr>
      <w:r>
        <w:t xml:space="preserve">В случае признания аварийным и подлежащим сносу или реконструкции многоквартирного дома (жилых помещений в нем непригодными для проживания) в течение 5 лет со дня выдачи разрешения о его вводе в эксплуатацию по причинам, не связанным со стихийными бедствиями и иными обстоятельствами непреодолимой силы, решение, предусмотренное </w:t>
      </w:r>
      <w:hyperlink w:anchor="P185" w:history="1">
        <w:r>
          <w:rPr>
            <w:color w:val="0000FF"/>
          </w:rPr>
          <w:t>пунктом 47</w:t>
        </w:r>
      </w:hyperlink>
      <w:r>
        <w:t xml:space="preserve"> настоящего Положения, направляется в 5-дневный срок в органы прокуратуры для решения вопроса о принятии мер, предусмотренных законодательством Российской Федерации.</w:t>
      </w:r>
    </w:p>
    <w:p w:rsidR="005C0F81" w:rsidRDefault="005C0F81">
      <w:pPr>
        <w:pStyle w:val="ConsPlusNormal"/>
        <w:jc w:val="both"/>
      </w:pPr>
      <w:r>
        <w:t xml:space="preserve">(абзац введен </w:t>
      </w:r>
      <w:hyperlink r:id="rId64" w:history="1">
        <w:r>
          <w:rPr>
            <w:color w:val="0000FF"/>
          </w:rPr>
          <w:t>Постановлением</w:t>
        </w:r>
      </w:hyperlink>
      <w:r>
        <w:t xml:space="preserve"> Правительства РФ от 02.08.2016 N 746)</w:t>
      </w:r>
    </w:p>
    <w:p w:rsidR="005C0F81" w:rsidRDefault="005C0F81">
      <w:pPr>
        <w:pStyle w:val="ConsPlusNormal"/>
        <w:ind w:firstLine="540"/>
        <w:jc w:val="both"/>
      </w:pPr>
      <w:r>
        <w:t xml:space="preserve">52. Решение соответствующего федерального органа исполнительной власти, органа исполнительной власти субъекта Российской Федерации, органа местного самоуправления, заключение, предусмотренное </w:t>
      </w:r>
      <w:hyperlink w:anchor="P185" w:history="1">
        <w:r>
          <w:rPr>
            <w:color w:val="0000FF"/>
          </w:rPr>
          <w:t>пунктом 47</w:t>
        </w:r>
      </w:hyperlink>
      <w:r>
        <w:t xml:space="preserve"> настоящего Положения, могут быть обжалованы заинтересованными лицами в судебном порядке.</w:t>
      </w:r>
    </w:p>
    <w:p w:rsidR="005C0F81" w:rsidRDefault="005C0F81">
      <w:pPr>
        <w:pStyle w:val="ConsPlusNormal"/>
        <w:jc w:val="both"/>
      </w:pPr>
      <w:r>
        <w:t xml:space="preserve">(п. 52 в ред. </w:t>
      </w:r>
      <w:hyperlink r:id="rId65" w:history="1">
        <w:r>
          <w:rPr>
            <w:color w:val="0000FF"/>
          </w:rPr>
          <w:t>Постановления</w:t>
        </w:r>
      </w:hyperlink>
      <w:r>
        <w:t xml:space="preserve"> Правительства РФ от 25.03.2015 N 269)</w:t>
      </w:r>
    </w:p>
    <w:p w:rsidR="005C0F81" w:rsidRDefault="005C0F81">
      <w:pPr>
        <w:pStyle w:val="ConsPlusNormal"/>
        <w:ind w:firstLine="540"/>
        <w:jc w:val="both"/>
      </w:pPr>
    </w:p>
    <w:p w:rsidR="005C0F81" w:rsidRDefault="005C0F81">
      <w:pPr>
        <w:pStyle w:val="ConsPlusNormal"/>
        <w:jc w:val="center"/>
        <w:outlineLvl w:val="1"/>
      </w:pPr>
      <w:r>
        <w:t>V. Использование дополнительной информации</w:t>
      </w:r>
    </w:p>
    <w:p w:rsidR="005C0F81" w:rsidRDefault="005C0F81">
      <w:pPr>
        <w:pStyle w:val="ConsPlusNormal"/>
        <w:jc w:val="center"/>
      </w:pPr>
      <w:r>
        <w:t>для принятия решения</w:t>
      </w:r>
    </w:p>
    <w:p w:rsidR="005C0F81" w:rsidRDefault="005C0F81">
      <w:pPr>
        <w:pStyle w:val="ConsPlusNormal"/>
        <w:ind w:firstLine="540"/>
        <w:jc w:val="both"/>
      </w:pPr>
    </w:p>
    <w:p w:rsidR="005C0F81" w:rsidRDefault="005C0F81">
      <w:pPr>
        <w:pStyle w:val="ConsPlusNormal"/>
        <w:ind w:firstLine="540"/>
        <w:jc w:val="both"/>
      </w:pPr>
      <w:r>
        <w:t xml:space="preserve">53. В случае проведения капитального ремонта, реконструкции или перепланировки жилого помещения в соответствии с решением, принятым на основании указанного в </w:t>
      </w:r>
      <w:hyperlink w:anchor="P185" w:history="1">
        <w:r>
          <w:rPr>
            <w:color w:val="0000FF"/>
          </w:rPr>
          <w:t>пункте 47</w:t>
        </w:r>
      </w:hyperlink>
      <w:r>
        <w:t xml:space="preserve"> настоящего Положения заключения, комиссия в месячный срок после уведомления собственником жилого помещения или уполномоченным им лицом об их завершении проводит осмотр жилого помещения, составляет акт обследования и принимает соответствующее решение, которое доводит до заинтересованных лиц.</w:t>
      </w:r>
    </w:p>
    <w:p w:rsidR="005C0F81" w:rsidRDefault="005C0F81">
      <w:pPr>
        <w:pStyle w:val="ConsPlusNormal"/>
        <w:ind w:firstLine="540"/>
        <w:jc w:val="both"/>
      </w:pPr>
      <w:r>
        <w:t xml:space="preserve">54. Отдельные занимаемые инвалидами жилые помещения (комната, квартира) могут быть признаны комиссией непригодными для проживания граждан и членов их семей на основании заключения об отсутствии возможности приспособления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вынесенного в соответствии с </w:t>
      </w:r>
      <w:hyperlink r:id="rId66" w:history="1">
        <w:r>
          <w:rPr>
            <w:color w:val="0000FF"/>
          </w:rPr>
          <w:t>пунктом 20</w:t>
        </w:r>
      </w:hyperlink>
      <w:r>
        <w:t xml:space="preserve"> Правил обеспечения условий доступности для инвалидов жилых помещений и общего имущества в многоквартирном доме, утвержденных постановлением Правительства Российской Федерации от 9 июля 2016 г. N 649 "О мерах по приспособлению жилых помещений и общего имущества в многоквартирном доме с учетом потребностей инвалидов". Комиссия оформляет в 3 экземплярах заключение о признании жилого помещения непригодным для проживания указанных граждан по форме согласно </w:t>
      </w:r>
      <w:hyperlink w:anchor="P234" w:history="1">
        <w:r>
          <w:rPr>
            <w:color w:val="0000FF"/>
          </w:rPr>
          <w:t>приложению N 1</w:t>
        </w:r>
      </w:hyperlink>
      <w:r>
        <w:t xml:space="preserve"> к настоящему Положению и в 5-дневный срок направляет 1 экземпляр в соответствующий федеральный орган исполнительной власти, орган исполнительной власти субъекта Российской Федерации или орган местного самоуправления, второй экземпляр заявителю (третий экземпляр остается в деле, сформированном комиссией).</w:t>
      </w:r>
    </w:p>
    <w:p w:rsidR="005C0F81" w:rsidRDefault="005C0F81">
      <w:pPr>
        <w:pStyle w:val="ConsPlusNormal"/>
        <w:jc w:val="both"/>
      </w:pPr>
      <w:r>
        <w:t xml:space="preserve">(в ред. </w:t>
      </w:r>
      <w:hyperlink r:id="rId67" w:history="1">
        <w:r>
          <w:rPr>
            <w:color w:val="0000FF"/>
          </w:rPr>
          <w:t>Постановления</w:t>
        </w:r>
      </w:hyperlink>
      <w:r>
        <w:t xml:space="preserve"> Правительства РФ от 09.07.2016 N 649)</w:t>
      </w:r>
    </w:p>
    <w:p w:rsidR="005C0F81" w:rsidRDefault="005C0F81">
      <w:pPr>
        <w:pStyle w:val="ConsPlusNormal"/>
        <w:ind w:firstLine="540"/>
        <w:jc w:val="both"/>
      </w:pPr>
    </w:p>
    <w:p w:rsidR="005C0F81" w:rsidRDefault="005C0F81">
      <w:pPr>
        <w:pStyle w:val="ConsPlusNormal"/>
        <w:ind w:firstLine="540"/>
        <w:jc w:val="both"/>
      </w:pPr>
    </w:p>
    <w:p w:rsidR="005C0F81" w:rsidRDefault="005C0F81">
      <w:pPr>
        <w:pStyle w:val="ConsPlusNormal"/>
        <w:ind w:firstLine="540"/>
        <w:jc w:val="both"/>
      </w:pPr>
    </w:p>
    <w:p w:rsidR="005C0F81" w:rsidRDefault="005C0F81">
      <w:pPr>
        <w:pStyle w:val="ConsPlusNormal"/>
        <w:ind w:firstLine="540"/>
        <w:jc w:val="both"/>
      </w:pPr>
    </w:p>
    <w:p w:rsidR="005C0F81" w:rsidRDefault="005C0F81">
      <w:pPr>
        <w:pStyle w:val="ConsPlusNormal"/>
        <w:ind w:firstLine="540"/>
        <w:jc w:val="both"/>
      </w:pPr>
    </w:p>
    <w:p w:rsidR="005C0F81" w:rsidRDefault="005C0F81">
      <w:pPr>
        <w:pStyle w:val="ConsPlusNormal"/>
        <w:jc w:val="right"/>
        <w:outlineLvl w:val="1"/>
      </w:pPr>
      <w:r>
        <w:t>Приложение N 1</w:t>
      </w:r>
    </w:p>
    <w:p w:rsidR="005C0F81" w:rsidRDefault="005C0F81">
      <w:pPr>
        <w:pStyle w:val="ConsPlusNormal"/>
        <w:jc w:val="right"/>
      </w:pPr>
      <w:r>
        <w:t>к Положению о признании помещения</w:t>
      </w:r>
    </w:p>
    <w:p w:rsidR="005C0F81" w:rsidRDefault="005C0F81">
      <w:pPr>
        <w:pStyle w:val="ConsPlusNormal"/>
        <w:jc w:val="right"/>
      </w:pPr>
      <w:r>
        <w:t>жилым помещением, жилого помещения</w:t>
      </w:r>
    </w:p>
    <w:p w:rsidR="005C0F81" w:rsidRDefault="005C0F81">
      <w:pPr>
        <w:pStyle w:val="ConsPlusNormal"/>
        <w:jc w:val="right"/>
      </w:pPr>
      <w:r>
        <w:t>непригодным для проживания</w:t>
      </w:r>
    </w:p>
    <w:p w:rsidR="005C0F81" w:rsidRDefault="005C0F81">
      <w:pPr>
        <w:pStyle w:val="ConsPlusNormal"/>
        <w:jc w:val="right"/>
      </w:pPr>
      <w:r>
        <w:t>и многоквартирного дома аварийным</w:t>
      </w:r>
    </w:p>
    <w:p w:rsidR="005C0F81" w:rsidRDefault="005C0F81">
      <w:pPr>
        <w:pStyle w:val="ConsPlusNormal"/>
        <w:jc w:val="right"/>
      </w:pPr>
      <w:r>
        <w:t>и подлежащим сносу, утвержденному</w:t>
      </w:r>
    </w:p>
    <w:p w:rsidR="005C0F81" w:rsidRDefault="005C0F81">
      <w:pPr>
        <w:pStyle w:val="ConsPlusNormal"/>
        <w:jc w:val="right"/>
      </w:pPr>
      <w:r>
        <w:t>Постановлением Правительства</w:t>
      </w:r>
    </w:p>
    <w:p w:rsidR="005C0F81" w:rsidRDefault="005C0F81">
      <w:pPr>
        <w:pStyle w:val="ConsPlusNormal"/>
        <w:jc w:val="right"/>
      </w:pPr>
      <w:r>
        <w:t>Российской Федерации</w:t>
      </w:r>
    </w:p>
    <w:p w:rsidR="005C0F81" w:rsidRDefault="005C0F81">
      <w:pPr>
        <w:pStyle w:val="ConsPlusNormal"/>
        <w:jc w:val="right"/>
      </w:pPr>
      <w:r>
        <w:t>от 28 января 2006 г. N 47</w:t>
      </w:r>
    </w:p>
    <w:p w:rsidR="005C0F81" w:rsidRDefault="005C0F81">
      <w:pPr>
        <w:pStyle w:val="ConsPlusNormal"/>
        <w:jc w:val="center"/>
      </w:pPr>
    </w:p>
    <w:p w:rsidR="005C0F81" w:rsidRDefault="005C0F81">
      <w:pPr>
        <w:pStyle w:val="ConsPlusNormal"/>
        <w:jc w:val="center"/>
      </w:pPr>
      <w:r>
        <w:t>Список изменяющих документов</w:t>
      </w:r>
    </w:p>
    <w:p w:rsidR="005C0F81" w:rsidRDefault="005C0F81">
      <w:pPr>
        <w:pStyle w:val="ConsPlusNormal"/>
        <w:jc w:val="center"/>
      </w:pPr>
      <w:r>
        <w:t xml:space="preserve">(в ред. </w:t>
      </w:r>
      <w:hyperlink r:id="rId68" w:history="1">
        <w:r>
          <w:rPr>
            <w:color w:val="0000FF"/>
          </w:rPr>
          <w:t>Постановления</w:t>
        </w:r>
      </w:hyperlink>
      <w:r>
        <w:t xml:space="preserve"> Правительства РФ от 25.03.2015 N 269)</w:t>
      </w:r>
    </w:p>
    <w:p w:rsidR="005C0F81" w:rsidRDefault="005C0F81">
      <w:pPr>
        <w:pStyle w:val="ConsPlusNormal"/>
        <w:jc w:val="right"/>
      </w:pPr>
    </w:p>
    <w:p w:rsidR="005C0F81" w:rsidRDefault="005C0F81">
      <w:pPr>
        <w:pStyle w:val="ConsPlusNonformat"/>
        <w:jc w:val="both"/>
      </w:pPr>
      <w:bookmarkStart w:id="18" w:name="P234"/>
      <w:bookmarkEnd w:id="18"/>
      <w:r>
        <w:t xml:space="preserve">                           Заключение</w:t>
      </w:r>
    </w:p>
    <w:p w:rsidR="005C0F81" w:rsidRDefault="005C0F81">
      <w:pPr>
        <w:pStyle w:val="ConsPlusNonformat"/>
        <w:jc w:val="both"/>
      </w:pPr>
      <w:r>
        <w:t xml:space="preserve">   об оценке соответствия помещения (многоквартирного дома)</w:t>
      </w:r>
    </w:p>
    <w:p w:rsidR="005C0F81" w:rsidRDefault="005C0F81">
      <w:pPr>
        <w:pStyle w:val="ConsPlusNonformat"/>
        <w:jc w:val="both"/>
      </w:pPr>
      <w:r>
        <w:t xml:space="preserve"> требованиям, установленным в Положении о признании помещения</w:t>
      </w:r>
    </w:p>
    <w:p w:rsidR="005C0F81" w:rsidRDefault="005C0F81">
      <w:pPr>
        <w:pStyle w:val="ConsPlusNonformat"/>
        <w:jc w:val="both"/>
      </w:pPr>
      <w:r>
        <w:t xml:space="preserve"> жилым помещением, жилого помещения непригодным для проживания</w:t>
      </w:r>
    </w:p>
    <w:p w:rsidR="005C0F81" w:rsidRDefault="005C0F81">
      <w:pPr>
        <w:pStyle w:val="ConsPlusNonformat"/>
        <w:jc w:val="both"/>
      </w:pPr>
      <w:r>
        <w:t xml:space="preserve">       и многоквартирного дома аварийным и подлежащим</w:t>
      </w:r>
    </w:p>
    <w:p w:rsidR="005C0F81" w:rsidRDefault="005C0F81">
      <w:pPr>
        <w:pStyle w:val="ConsPlusNonformat"/>
        <w:jc w:val="both"/>
      </w:pPr>
      <w:r>
        <w:t xml:space="preserve">                   сносу или реконструкции</w:t>
      </w:r>
    </w:p>
    <w:p w:rsidR="005C0F81" w:rsidRDefault="005C0F81">
      <w:pPr>
        <w:pStyle w:val="ConsPlusNonformat"/>
        <w:jc w:val="both"/>
      </w:pPr>
    </w:p>
    <w:p w:rsidR="005C0F81" w:rsidRDefault="005C0F81">
      <w:pPr>
        <w:pStyle w:val="ConsPlusNonformat"/>
        <w:jc w:val="both"/>
      </w:pPr>
      <w:r>
        <w:t>N ________________________ _______________________________________</w:t>
      </w:r>
    </w:p>
    <w:p w:rsidR="005C0F81" w:rsidRDefault="005C0F81">
      <w:pPr>
        <w:pStyle w:val="ConsPlusNonformat"/>
        <w:jc w:val="both"/>
      </w:pPr>
      <w:r>
        <w:t xml:space="preserve">                                           (дата)</w:t>
      </w:r>
    </w:p>
    <w:p w:rsidR="005C0F81" w:rsidRDefault="005C0F81">
      <w:pPr>
        <w:pStyle w:val="ConsPlusNonformat"/>
        <w:jc w:val="both"/>
      </w:pPr>
    </w:p>
    <w:p w:rsidR="005C0F81" w:rsidRDefault="005C0F81">
      <w:pPr>
        <w:pStyle w:val="ConsPlusNonformat"/>
        <w:jc w:val="both"/>
      </w:pPr>
      <w:r>
        <w:t>__________________________________________________________________</w:t>
      </w:r>
    </w:p>
    <w:p w:rsidR="005C0F81" w:rsidRDefault="005C0F81">
      <w:pPr>
        <w:pStyle w:val="ConsPlusNonformat"/>
        <w:jc w:val="both"/>
      </w:pPr>
      <w:r>
        <w:t xml:space="preserve">      (месторасположение помещения, в том числе наименования</w:t>
      </w:r>
    </w:p>
    <w:p w:rsidR="005C0F81" w:rsidRDefault="005C0F81">
      <w:pPr>
        <w:pStyle w:val="ConsPlusNonformat"/>
        <w:jc w:val="both"/>
      </w:pPr>
      <w:r>
        <w:t xml:space="preserve">        населенного пункта и улицы, номера дома и квартиры)</w:t>
      </w:r>
    </w:p>
    <w:p w:rsidR="005C0F81" w:rsidRDefault="005C0F81">
      <w:pPr>
        <w:pStyle w:val="ConsPlusNonformat"/>
        <w:jc w:val="both"/>
      </w:pPr>
    </w:p>
    <w:p w:rsidR="005C0F81" w:rsidRDefault="005C0F81">
      <w:pPr>
        <w:pStyle w:val="ConsPlusNonformat"/>
        <w:jc w:val="both"/>
      </w:pPr>
      <w:r>
        <w:t xml:space="preserve">    Межведомственная            </w:t>
      </w:r>
      <w:proofErr w:type="gramStart"/>
      <w:r>
        <w:t xml:space="preserve">комиссия,   </w:t>
      </w:r>
      <w:proofErr w:type="gramEnd"/>
      <w:r>
        <w:t xml:space="preserve">           назначенная</w:t>
      </w:r>
    </w:p>
    <w:p w:rsidR="005C0F81" w:rsidRDefault="005C0F81">
      <w:pPr>
        <w:pStyle w:val="ConsPlusNonformat"/>
        <w:jc w:val="both"/>
      </w:pPr>
      <w:r>
        <w:t>_________________________________________________________________,</w:t>
      </w:r>
    </w:p>
    <w:p w:rsidR="005C0F81" w:rsidRDefault="005C0F81">
      <w:pPr>
        <w:pStyle w:val="ConsPlusNonformat"/>
        <w:jc w:val="both"/>
      </w:pPr>
      <w:r>
        <w:t xml:space="preserve"> (кем назначена, наименование федерального органа исполнительной</w:t>
      </w:r>
    </w:p>
    <w:p w:rsidR="005C0F81" w:rsidRDefault="005C0F81">
      <w:pPr>
        <w:pStyle w:val="ConsPlusNonformat"/>
        <w:jc w:val="both"/>
      </w:pPr>
      <w:r>
        <w:t xml:space="preserve">    власти, органа исполнительной власти субъекта Российской</w:t>
      </w:r>
    </w:p>
    <w:p w:rsidR="005C0F81" w:rsidRDefault="005C0F81">
      <w:pPr>
        <w:pStyle w:val="ConsPlusNonformat"/>
        <w:jc w:val="both"/>
      </w:pPr>
      <w:r>
        <w:t xml:space="preserve">  Федерации, органа местного самоуправления, дата, номер решения</w:t>
      </w:r>
    </w:p>
    <w:p w:rsidR="005C0F81" w:rsidRDefault="005C0F81">
      <w:pPr>
        <w:pStyle w:val="ConsPlusNonformat"/>
        <w:jc w:val="both"/>
      </w:pPr>
      <w:r>
        <w:t xml:space="preserve">                        о созыве комиссии)</w:t>
      </w:r>
    </w:p>
    <w:p w:rsidR="005C0F81" w:rsidRDefault="005C0F81">
      <w:pPr>
        <w:pStyle w:val="ConsPlusNonformat"/>
        <w:jc w:val="both"/>
      </w:pPr>
      <w:r>
        <w:t>в составе председателя ___________________________________________</w:t>
      </w:r>
    </w:p>
    <w:p w:rsidR="005C0F81" w:rsidRDefault="005C0F81">
      <w:pPr>
        <w:pStyle w:val="ConsPlusNonformat"/>
        <w:jc w:val="both"/>
      </w:pPr>
      <w:r>
        <w:t>__________________________________________________________________</w:t>
      </w:r>
    </w:p>
    <w:p w:rsidR="005C0F81" w:rsidRDefault="005C0F81">
      <w:pPr>
        <w:pStyle w:val="ConsPlusNonformat"/>
        <w:jc w:val="both"/>
      </w:pPr>
      <w:r>
        <w:t xml:space="preserve">          (</w:t>
      </w:r>
      <w:proofErr w:type="spellStart"/>
      <w:r>
        <w:t>ф.и.о.</w:t>
      </w:r>
      <w:proofErr w:type="spellEnd"/>
      <w:r>
        <w:t>, занимаемая должность и место работы)</w:t>
      </w:r>
    </w:p>
    <w:p w:rsidR="005C0F81" w:rsidRDefault="005C0F81">
      <w:pPr>
        <w:pStyle w:val="ConsPlusNonformat"/>
        <w:jc w:val="both"/>
      </w:pPr>
      <w:r>
        <w:t>и членов комиссии ________________________________________________</w:t>
      </w:r>
    </w:p>
    <w:p w:rsidR="005C0F81" w:rsidRDefault="005C0F81">
      <w:pPr>
        <w:pStyle w:val="ConsPlusNonformat"/>
        <w:jc w:val="both"/>
      </w:pPr>
      <w:r>
        <w:t>__________________________________________________________________</w:t>
      </w:r>
    </w:p>
    <w:p w:rsidR="005C0F81" w:rsidRDefault="005C0F81">
      <w:pPr>
        <w:pStyle w:val="ConsPlusNonformat"/>
        <w:jc w:val="both"/>
      </w:pPr>
      <w:r>
        <w:t xml:space="preserve">          (</w:t>
      </w:r>
      <w:proofErr w:type="spellStart"/>
      <w:r>
        <w:t>ф.и.о.</w:t>
      </w:r>
      <w:proofErr w:type="spellEnd"/>
      <w:r>
        <w:t>, занимаемая должность и место работы)</w:t>
      </w:r>
    </w:p>
    <w:p w:rsidR="005C0F81" w:rsidRDefault="005C0F81">
      <w:pPr>
        <w:pStyle w:val="ConsPlusNonformat"/>
        <w:jc w:val="both"/>
      </w:pPr>
      <w:r>
        <w:t>при участии приглашенных экспертов _______________________________</w:t>
      </w:r>
    </w:p>
    <w:p w:rsidR="005C0F81" w:rsidRDefault="005C0F81">
      <w:pPr>
        <w:pStyle w:val="ConsPlusNonformat"/>
        <w:jc w:val="both"/>
      </w:pPr>
      <w:r>
        <w:t>__________________________________________________________________</w:t>
      </w:r>
    </w:p>
    <w:p w:rsidR="005C0F81" w:rsidRDefault="005C0F81">
      <w:pPr>
        <w:pStyle w:val="ConsPlusNonformat"/>
        <w:jc w:val="both"/>
      </w:pPr>
      <w:r>
        <w:t>__________________________________________________________________</w:t>
      </w:r>
    </w:p>
    <w:p w:rsidR="005C0F81" w:rsidRDefault="005C0F81">
      <w:pPr>
        <w:pStyle w:val="ConsPlusNonformat"/>
        <w:jc w:val="both"/>
      </w:pPr>
      <w:r>
        <w:t xml:space="preserve">          (</w:t>
      </w:r>
      <w:proofErr w:type="spellStart"/>
      <w:r>
        <w:t>ф.и.о.</w:t>
      </w:r>
      <w:proofErr w:type="spellEnd"/>
      <w:r>
        <w:t>, занимаемая должность и место работы)</w:t>
      </w:r>
    </w:p>
    <w:p w:rsidR="005C0F81" w:rsidRDefault="005C0F81">
      <w:pPr>
        <w:pStyle w:val="ConsPlusNonformat"/>
        <w:jc w:val="both"/>
      </w:pPr>
      <w:r>
        <w:t>и приглашенного собственника помещения или уполномоченного им лица</w:t>
      </w:r>
    </w:p>
    <w:p w:rsidR="005C0F81" w:rsidRDefault="005C0F81">
      <w:pPr>
        <w:pStyle w:val="ConsPlusNonformat"/>
        <w:jc w:val="both"/>
      </w:pPr>
      <w:r>
        <w:t>__________________________________________________________________</w:t>
      </w:r>
    </w:p>
    <w:p w:rsidR="005C0F81" w:rsidRDefault="005C0F81">
      <w:pPr>
        <w:pStyle w:val="ConsPlusNonformat"/>
        <w:jc w:val="both"/>
      </w:pPr>
      <w:r>
        <w:t xml:space="preserve">          (</w:t>
      </w:r>
      <w:proofErr w:type="spellStart"/>
      <w:r>
        <w:t>ф.и.о.</w:t>
      </w:r>
      <w:proofErr w:type="spellEnd"/>
      <w:r>
        <w:t>, занимаемая должность и место работы)</w:t>
      </w:r>
    </w:p>
    <w:p w:rsidR="005C0F81" w:rsidRDefault="005C0F81">
      <w:pPr>
        <w:pStyle w:val="ConsPlusNonformat"/>
        <w:jc w:val="both"/>
      </w:pPr>
      <w:r>
        <w:t>по результатам рассмотренных документов __________________________</w:t>
      </w:r>
    </w:p>
    <w:p w:rsidR="005C0F81" w:rsidRDefault="005C0F81">
      <w:pPr>
        <w:pStyle w:val="ConsPlusNonformat"/>
        <w:jc w:val="both"/>
      </w:pPr>
      <w:r>
        <w:t>__________________________________________________________________</w:t>
      </w:r>
    </w:p>
    <w:p w:rsidR="005C0F81" w:rsidRDefault="005C0F81">
      <w:pPr>
        <w:pStyle w:val="ConsPlusNonformat"/>
        <w:jc w:val="both"/>
      </w:pPr>
      <w:r>
        <w:t xml:space="preserve">                 (приводится перечень документов)</w:t>
      </w:r>
    </w:p>
    <w:p w:rsidR="005C0F81" w:rsidRDefault="005C0F81">
      <w:pPr>
        <w:pStyle w:val="ConsPlusNonformat"/>
        <w:jc w:val="both"/>
      </w:pPr>
      <w:r>
        <w:t xml:space="preserve">и   </w:t>
      </w:r>
      <w:proofErr w:type="gramStart"/>
      <w:r>
        <w:t>на  основании</w:t>
      </w:r>
      <w:proofErr w:type="gramEnd"/>
      <w:r>
        <w:t xml:space="preserve"> акта межведомственной комиссии, составленного по</w:t>
      </w:r>
    </w:p>
    <w:p w:rsidR="005C0F81" w:rsidRDefault="005C0F81">
      <w:pPr>
        <w:pStyle w:val="ConsPlusNonformat"/>
        <w:jc w:val="both"/>
      </w:pPr>
      <w:r>
        <w:t>результатам обследования, ________________________________________</w:t>
      </w:r>
    </w:p>
    <w:p w:rsidR="005C0F81" w:rsidRDefault="005C0F81">
      <w:pPr>
        <w:pStyle w:val="ConsPlusNonformat"/>
        <w:jc w:val="both"/>
      </w:pPr>
      <w:r>
        <w:t>__________________________________________________________________</w:t>
      </w:r>
    </w:p>
    <w:p w:rsidR="005C0F81" w:rsidRDefault="005C0F81">
      <w:pPr>
        <w:pStyle w:val="ConsPlusNonformat"/>
        <w:jc w:val="both"/>
      </w:pPr>
      <w:r>
        <w:t>__________________________________________________________________</w:t>
      </w:r>
    </w:p>
    <w:p w:rsidR="005C0F81" w:rsidRDefault="005C0F81">
      <w:pPr>
        <w:pStyle w:val="ConsPlusNonformat"/>
        <w:jc w:val="both"/>
      </w:pPr>
      <w:r>
        <w:t>__________________________________________________________________</w:t>
      </w:r>
    </w:p>
    <w:p w:rsidR="005C0F81" w:rsidRDefault="005C0F81">
      <w:pPr>
        <w:pStyle w:val="ConsPlusNonformat"/>
        <w:jc w:val="both"/>
      </w:pPr>
      <w:r>
        <w:t>__________________________________________________________________</w:t>
      </w:r>
    </w:p>
    <w:p w:rsidR="005C0F81" w:rsidRDefault="005C0F81">
      <w:pPr>
        <w:pStyle w:val="ConsPlusNonformat"/>
        <w:jc w:val="both"/>
      </w:pPr>
      <w:r>
        <w:t xml:space="preserve">  (приводится заключение, взятое из акта обследования (в случае</w:t>
      </w:r>
    </w:p>
    <w:p w:rsidR="005C0F81" w:rsidRDefault="005C0F81">
      <w:pPr>
        <w:pStyle w:val="ConsPlusNonformat"/>
        <w:jc w:val="both"/>
      </w:pPr>
      <w:r>
        <w:t xml:space="preserve">   проведения обследования), или указывается, что на основании</w:t>
      </w:r>
    </w:p>
    <w:p w:rsidR="005C0F81" w:rsidRDefault="005C0F81">
      <w:pPr>
        <w:pStyle w:val="ConsPlusNonformat"/>
        <w:jc w:val="both"/>
      </w:pPr>
      <w:r>
        <w:t xml:space="preserve">  решения межведомственной комиссии обследование не проводилось)</w:t>
      </w:r>
    </w:p>
    <w:p w:rsidR="005C0F81" w:rsidRDefault="005C0F81">
      <w:pPr>
        <w:pStyle w:val="ConsPlusNonformat"/>
        <w:jc w:val="both"/>
      </w:pPr>
      <w:r>
        <w:t>приняла заключение о _____________________________________________</w:t>
      </w:r>
    </w:p>
    <w:p w:rsidR="005C0F81" w:rsidRDefault="005C0F81">
      <w:pPr>
        <w:pStyle w:val="ConsPlusNonformat"/>
        <w:jc w:val="both"/>
      </w:pPr>
      <w:r>
        <w:t>__________________________________________________________________</w:t>
      </w:r>
    </w:p>
    <w:p w:rsidR="005C0F81" w:rsidRDefault="005C0F81">
      <w:pPr>
        <w:pStyle w:val="ConsPlusNonformat"/>
        <w:jc w:val="both"/>
      </w:pPr>
      <w:r>
        <w:t>__________________________________________________________________</w:t>
      </w:r>
    </w:p>
    <w:p w:rsidR="005C0F81" w:rsidRDefault="005C0F81">
      <w:pPr>
        <w:pStyle w:val="ConsPlusNonformat"/>
        <w:jc w:val="both"/>
      </w:pPr>
      <w:r>
        <w:t>_________________________________________________________________.</w:t>
      </w:r>
    </w:p>
    <w:p w:rsidR="005C0F81" w:rsidRDefault="005C0F81">
      <w:pPr>
        <w:pStyle w:val="ConsPlusNonformat"/>
        <w:jc w:val="both"/>
      </w:pPr>
      <w:r>
        <w:t xml:space="preserve">   (приводится обоснование принятого межведомственной комиссией</w:t>
      </w:r>
    </w:p>
    <w:p w:rsidR="005C0F81" w:rsidRDefault="005C0F81">
      <w:pPr>
        <w:pStyle w:val="ConsPlusNonformat"/>
        <w:jc w:val="both"/>
      </w:pPr>
      <w:r>
        <w:t xml:space="preserve">           заключения об оценке соответствия помещения</w:t>
      </w:r>
    </w:p>
    <w:p w:rsidR="005C0F81" w:rsidRDefault="005C0F81">
      <w:pPr>
        <w:pStyle w:val="ConsPlusNonformat"/>
        <w:jc w:val="both"/>
      </w:pPr>
      <w:r>
        <w:t xml:space="preserve">   (многоквартирного дома) требованиям, установленным в Положении</w:t>
      </w:r>
    </w:p>
    <w:p w:rsidR="005C0F81" w:rsidRDefault="005C0F81">
      <w:pPr>
        <w:pStyle w:val="ConsPlusNonformat"/>
        <w:jc w:val="both"/>
      </w:pPr>
      <w:r>
        <w:t xml:space="preserve">       о признании помещения жилым помещением, жилого помещения</w:t>
      </w:r>
    </w:p>
    <w:p w:rsidR="005C0F81" w:rsidRDefault="005C0F81">
      <w:pPr>
        <w:pStyle w:val="ConsPlusNonformat"/>
        <w:jc w:val="both"/>
      </w:pPr>
      <w:r>
        <w:t xml:space="preserve">     непригодным для проживания и многоквартирного дома аварийным</w:t>
      </w:r>
    </w:p>
    <w:p w:rsidR="005C0F81" w:rsidRDefault="005C0F81">
      <w:pPr>
        <w:pStyle w:val="ConsPlusNonformat"/>
        <w:jc w:val="both"/>
      </w:pPr>
      <w:r>
        <w:t xml:space="preserve">                и подлежащим сносу или реконструкции)</w:t>
      </w:r>
    </w:p>
    <w:p w:rsidR="005C0F81" w:rsidRDefault="005C0F81">
      <w:pPr>
        <w:pStyle w:val="ConsPlusNonformat"/>
        <w:jc w:val="both"/>
      </w:pPr>
    </w:p>
    <w:p w:rsidR="005C0F81" w:rsidRDefault="005C0F81">
      <w:pPr>
        <w:pStyle w:val="ConsPlusNonformat"/>
        <w:jc w:val="both"/>
      </w:pPr>
      <w:r>
        <w:t>Приложение к заключению:</w:t>
      </w:r>
    </w:p>
    <w:p w:rsidR="005C0F81" w:rsidRDefault="005C0F81">
      <w:pPr>
        <w:pStyle w:val="ConsPlusNonformat"/>
        <w:jc w:val="both"/>
      </w:pPr>
      <w:r>
        <w:t>а) перечень рассмотренных документов;</w:t>
      </w:r>
    </w:p>
    <w:p w:rsidR="005C0F81" w:rsidRDefault="005C0F81">
      <w:pPr>
        <w:pStyle w:val="ConsPlusNonformat"/>
        <w:jc w:val="both"/>
      </w:pPr>
      <w:r>
        <w:t>б) акт обследования помещения (в случае проведения обследования);</w:t>
      </w:r>
    </w:p>
    <w:p w:rsidR="005C0F81" w:rsidRDefault="005C0F81">
      <w:pPr>
        <w:pStyle w:val="ConsPlusNonformat"/>
        <w:jc w:val="both"/>
      </w:pPr>
      <w:r>
        <w:t xml:space="preserve">в) перечень   других   </w:t>
      </w:r>
      <w:proofErr w:type="gramStart"/>
      <w:r>
        <w:t xml:space="preserve">материалов,   </w:t>
      </w:r>
      <w:proofErr w:type="gramEnd"/>
      <w:r>
        <w:t>запрошенных  межведомственной</w:t>
      </w:r>
    </w:p>
    <w:p w:rsidR="005C0F81" w:rsidRDefault="005C0F81">
      <w:pPr>
        <w:pStyle w:val="ConsPlusNonformat"/>
        <w:jc w:val="both"/>
      </w:pPr>
      <w:r>
        <w:t>комиссией;</w:t>
      </w:r>
    </w:p>
    <w:p w:rsidR="005C0F81" w:rsidRDefault="005C0F81">
      <w:pPr>
        <w:pStyle w:val="ConsPlusNonformat"/>
        <w:jc w:val="both"/>
      </w:pPr>
      <w:r>
        <w:t>г) особое мнение членов межведомственной комиссии:</w:t>
      </w:r>
    </w:p>
    <w:p w:rsidR="005C0F81" w:rsidRDefault="005C0F81">
      <w:pPr>
        <w:pStyle w:val="ConsPlusNonformat"/>
        <w:jc w:val="both"/>
      </w:pPr>
      <w:r>
        <w:t>_________________________________________________________________.</w:t>
      </w:r>
    </w:p>
    <w:p w:rsidR="005C0F81" w:rsidRDefault="005C0F81">
      <w:pPr>
        <w:pStyle w:val="ConsPlusNonformat"/>
        <w:jc w:val="both"/>
      </w:pPr>
    </w:p>
    <w:p w:rsidR="005C0F81" w:rsidRDefault="005C0F81">
      <w:pPr>
        <w:pStyle w:val="ConsPlusNonformat"/>
        <w:jc w:val="both"/>
      </w:pPr>
      <w:r>
        <w:t>Председатель межведомственной комиссии</w:t>
      </w:r>
    </w:p>
    <w:p w:rsidR="005C0F81" w:rsidRDefault="005C0F81">
      <w:pPr>
        <w:pStyle w:val="ConsPlusNonformat"/>
        <w:jc w:val="both"/>
      </w:pPr>
      <w:r>
        <w:t xml:space="preserve">    _____________________         ________________________________</w:t>
      </w:r>
    </w:p>
    <w:p w:rsidR="005C0F81" w:rsidRDefault="005C0F81">
      <w:pPr>
        <w:pStyle w:val="ConsPlusNonformat"/>
        <w:jc w:val="both"/>
      </w:pPr>
      <w:r>
        <w:t xml:space="preserve">         (</w:t>
      </w:r>
      <w:proofErr w:type="gramStart"/>
      <w:r>
        <w:t xml:space="preserve">подпись)   </w:t>
      </w:r>
      <w:proofErr w:type="gramEnd"/>
      <w:r>
        <w:t xml:space="preserve">                        (</w:t>
      </w:r>
      <w:proofErr w:type="spellStart"/>
      <w:r>
        <w:t>ф.и.о.</w:t>
      </w:r>
      <w:proofErr w:type="spellEnd"/>
      <w:r>
        <w:t>)</w:t>
      </w:r>
    </w:p>
    <w:p w:rsidR="005C0F81" w:rsidRDefault="005C0F81">
      <w:pPr>
        <w:pStyle w:val="ConsPlusNonformat"/>
        <w:jc w:val="both"/>
      </w:pPr>
    </w:p>
    <w:p w:rsidR="005C0F81" w:rsidRDefault="005C0F81">
      <w:pPr>
        <w:pStyle w:val="ConsPlusNonformat"/>
        <w:jc w:val="both"/>
      </w:pPr>
      <w:r>
        <w:t>Члены межведомственной комиссии</w:t>
      </w:r>
    </w:p>
    <w:p w:rsidR="005C0F81" w:rsidRDefault="005C0F81">
      <w:pPr>
        <w:pStyle w:val="ConsPlusNonformat"/>
        <w:jc w:val="both"/>
      </w:pPr>
      <w:r>
        <w:t xml:space="preserve">    _____________________         ________________________________</w:t>
      </w:r>
    </w:p>
    <w:p w:rsidR="005C0F81" w:rsidRDefault="005C0F81">
      <w:pPr>
        <w:pStyle w:val="ConsPlusNonformat"/>
        <w:jc w:val="both"/>
      </w:pPr>
      <w:r>
        <w:t xml:space="preserve">         (</w:t>
      </w:r>
      <w:proofErr w:type="gramStart"/>
      <w:r>
        <w:t xml:space="preserve">подпись)   </w:t>
      </w:r>
      <w:proofErr w:type="gramEnd"/>
      <w:r>
        <w:t xml:space="preserve">                        (</w:t>
      </w:r>
      <w:proofErr w:type="spellStart"/>
      <w:r>
        <w:t>ф.и.о.</w:t>
      </w:r>
      <w:proofErr w:type="spellEnd"/>
      <w:r>
        <w:t>)</w:t>
      </w:r>
    </w:p>
    <w:p w:rsidR="005C0F81" w:rsidRDefault="005C0F81">
      <w:pPr>
        <w:pStyle w:val="ConsPlusNonformat"/>
        <w:jc w:val="both"/>
      </w:pPr>
      <w:r>
        <w:t xml:space="preserve">    _____________________         ________________________________</w:t>
      </w:r>
    </w:p>
    <w:p w:rsidR="005C0F81" w:rsidRDefault="005C0F81">
      <w:pPr>
        <w:pStyle w:val="ConsPlusNonformat"/>
        <w:jc w:val="both"/>
      </w:pPr>
      <w:r>
        <w:t xml:space="preserve">         (</w:t>
      </w:r>
      <w:proofErr w:type="gramStart"/>
      <w:r>
        <w:t xml:space="preserve">подпись)   </w:t>
      </w:r>
      <w:proofErr w:type="gramEnd"/>
      <w:r>
        <w:t xml:space="preserve">                        (</w:t>
      </w:r>
      <w:proofErr w:type="spellStart"/>
      <w:r>
        <w:t>ф.и.о.</w:t>
      </w:r>
      <w:proofErr w:type="spellEnd"/>
      <w:r>
        <w:t>)</w:t>
      </w:r>
    </w:p>
    <w:p w:rsidR="005C0F81" w:rsidRDefault="005C0F81">
      <w:pPr>
        <w:pStyle w:val="ConsPlusNormal"/>
        <w:jc w:val="both"/>
      </w:pPr>
    </w:p>
    <w:p w:rsidR="005C0F81" w:rsidRDefault="005C0F81">
      <w:pPr>
        <w:pStyle w:val="ConsPlusNormal"/>
        <w:jc w:val="both"/>
      </w:pPr>
    </w:p>
    <w:p w:rsidR="005C0F81" w:rsidRDefault="005C0F81">
      <w:pPr>
        <w:pStyle w:val="ConsPlusNormal"/>
        <w:jc w:val="both"/>
      </w:pPr>
    </w:p>
    <w:p w:rsidR="005C0F81" w:rsidRDefault="005C0F81">
      <w:pPr>
        <w:pStyle w:val="ConsPlusNormal"/>
        <w:jc w:val="both"/>
      </w:pPr>
    </w:p>
    <w:p w:rsidR="005C0F81" w:rsidRDefault="005C0F81">
      <w:pPr>
        <w:pStyle w:val="ConsPlusNormal"/>
        <w:jc w:val="both"/>
      </w:pPr>
    </w:p>
    <w:p w:rsidR="005C0F81" w:rsidRDefault="005C0F81">
      <w:pPr>
        <w:pStyle w:val="ConsPlusNormal"/>
        <w:jc w:val="right"/>
        <w:outlineLvl w:val="1"/>
      </w:pPr>
      <w:r>
        <w:t>Приложение N 2</w:t>
      </w:r>
    </w:p>
    <w:p w:rsidR="005C0F81" w:rsidRDefault="005C0F81">
      <w:pPr>
        <w:pStyle w:val="ConsPlusNormal"/>
        <w:jc w:val="right"/>
      </w:pPr>
      <w:r>
        <w:t>к Положению о признании помещения</w:t>
      </w:r>
    </w:p>
    <w:p w:rsidR="005C0F81" w:rsidRDefault="005C0F81">
      <w:pPr>
        <w:pStyle w:val="ConsPlusNormal"/>
        <w:jc w:val="right"/>
      </w:pPr>
      <w:r>
        <w:t>жилым помещением, жилого помещения</w:t>
      </w:r>
    </w:p>
    <w:p w:rsidR="005C0F81" w:rsidRDefault="005C0F81">
      <w:pPr>
        <w:pStyle w:val="ConsPlusNormal"/>
        <w:jc w:val="right"/>
      </w:pPr>
      <w:r>
        <w:t>непригодным для проживания</w:t>
      </w:r>
    </w:p>
    <w:p w:rsidR="005C0F81" w:rsidRDefault="005C0F81">
      <w:pPr>
        <w:pStyle w:val="ConsPlusNormal"/>
        <w:jc w:val="right"/>
      </w:pPr>
      <w:r>
        <w:t>и многоквартирного дома аварийным</w:t>
      </w:r>
    </w:p>
    <w:p w:rsidR="005C0F81" w:rsidRDefault="005C0F81">
      <w:pPr>
        <w:pStyle w:val="ConsPlusNormal"/>
        <w:jc w:val="right"/>
      </w:pPr>
      <w:r>
        <w:t>и подлежащим сносу, утвержденному</w:t>
      </w:r>
    </w:p>
    <w:p w:rsidR="005C0F81" w:rsidRDefault="005C0F81">
      <w:pPr>
        <w:pStyle w:val="ConsPlusNormal"/>
        <w:jc w:val="right"/>
      </w:pPr>
      <w:r>
        <w:t>Постановлением Правительства</w:t>
      </w:r>
    </w:p>
    <w:p w:rsidR="005C0F81" w:rsidRDefault="005C0F81">
      <w:pPr>
        <w:pStyle w:val="ConsPlusNormal"/>
        <w:jc w:val="right"/>
      </w:pPr>
      <w:r>
        <w:t>Российской Федерации</w:t>
      </w:r>
    </w:p>
    <w:p w:rsidR="005C0F81" w:rsidRDefault="005C0F81">
      <w:pPr>
        <w:pStyle w:val="ConsPlusNormal"/>
        <w:jc w:val="right"/>
      </w:pPr>
      <w:r>
        <w:t>от 28 января 2006 г. N 47</w:t>
      </w:r>
    </w:p>
    <w:p w:rsidR="005C0F81" w:rsidRDefault="005C0F81">
      <w:pPr>
        <w:pStyle w:val="ConsPlusNormal"/>
        <w:jc w:val="right"/>
      </w:pPr>
    </w:p>
    <w:p w:rsidR="005C0F81" w:rsidRDefault="005C0F81">
      <w:pPr>
        <w:pStyle w:val="ConsPlusNonformat"/>
        <w:jc w:val="both"/>
      </w:pPr>
      <w:bookmarkStart w:id="19" w:name="P322"/>
      <w:bookmarkEnd w:id="19"/>
      <w:r>
        <w:t xml:space="preserve">                              АКТ</w:t>
      </w:r>
    </w:p>
    <w:p w:rsidR="005C0F81" w:rsidRDefault="005C0F81">
      <w:pPr>
        <w:pStyle w:val="ConsPlusNonformat"/>
        <w:jc w:val="both"/>
      </w:pPr>
      <w:r>
        <w:t xml:space="preserve">                     обследования помещения</w:t>
      </w:r>
    </w:p>
    <w:p w:rsidR="005C0F81" w:rsidRDefault="005C0F81">
      <w:pPr>
        <w:pStyle w:val="ConsPlusNonformat"/>
        <w:jc w:val="both"/>
      </w:pPr>
    </w:p>
    <w:p w:rsidR="005C0F81" w:rsidRDefault="005C0F81">
      <w:pPr>
        <w:pStyle w:val="ConsPlusNonformat"/>
        <w:jc w:val="both"/>
      </w:pPr>
      <w:r>
        <w:t>N ________________________ _______________________________________</w:t>
      </w:r>
    </w:p>
    <w:p w:rsidR="005C0F81" w:rsidRDefault="005C0F81">
      <w:pPr>
        <w:pStyle w:val="ConsPlusNonformat"/>
        <w:jc w:val="both"/>
      </w:pPr>
      <w:r>
        <w:t xml:space="preserve">                                           (дата)</w:t>
      </w:r>
    </w:p>
    <w:p w:rsidR="005C0F81" w:rsidRDefault="005C0F81">
      <w:pPr>
        <w:pStyle w:val="ConsPlusNonformat"/>
        <w:jc w:val="both"/>
      </w:pPr>
    </w:p>
    <w:p w:rsidR="005C0F81" w:rsidRDefault="005C0F81">
      <w:pPr>
        <w:pStyle w:val="ConsPlusNonformat"/>
        <w:jc w:val="both"/>
      </w:pPr>
      <w:r>
        <w:t>__________________________________________________________________</w:t>
      </w:r>
    </w:p>
    <w:p w:rsidR="005C0F81" w:rsidRDefault="005C0F81">
      <w:pPr>
        <w:pStyle w:val="ConsPlusNonformat"/>
        <w:jc w:val="both"/>
      </w:pPr>
      <w:r>
        <w:t xml:space="preserve">      (месторасположение помещения, в том числе наименования</w:t>
      </w:r>
    </w:p>
    <w:p w:rsidR="005C0F81" w:rsidRDefault="005C0F81">
      <w:pPr>
        <w:pStyle w:val="ConsPlusNonformat"/>
        <w:jc w:val="both"/>
      </w:pPr>
      <w:r>
        <w:t xml:space="preserve">        населенного пункта и улицы, номера дома и квартиры)</w:t>
      </w:r>
    </w:p>
    <w:p w:rsidR="005C0F81" w:rsidRDefault="005C0F81">
      <w:pPr>
        <w:pStyle w:val="ConsPlusNonformat"/>
        <w:jc w:val="both"/>
      </w:pPr>
    </w:p>
    <w:p w:rsidR="005C0F81" w:rsidRDefault="005C0F81">
      <w:pPr>
        <w:pStyle w:val="ConsPlusNonformat"/>
        <w:jc w:val="both"/>
      </w:pPr>
      <w:r>
        <w:t xml:space="preserve">    Межведомственная            </w:t>
      </w:r>
      <w:proofErr w:type="gramStart"/>
      <w:r>
        <w:t xml:space="preserve">комиссия,   </w:t>
      </w:r>
      <w:proofErr w:type="gramEnd"/>
      <w:r>
        <w:t xml:space="preserve">           назначенная</w:t>
      </w:r>
    </w:p>
    <w:p w:rsidR="005C0F81" w:rsidRDefault="005C0F81">
      <w:pPr>
        <w:pStyle w:val="ConsPlusNonformat"/>
        <w:jc w:val="both"/>
      </w:pPr>
      <w:r>
        <w:t>_________________________________________________________________,</w:t>
      </w:r>
    </w:p>
    <w:p w:rsidR="005C0F81" w:rsidRDefault="005C0F81">
      <w:pPr>
        <w:pStyle w:val="ConsPlusNonformat"/>
        <w:jc w:val="both"/>
      </w:pPr>
      <w:r>
        <w:t xml:space="preserve"> (кем назначена, наименование федерального органа исполнительной</w:t>
      </w:r>
    </w:p>
    <w:p w:rsidR="005C0F81" w:rsidRDefault="005C0F81">
      <w:pPr>
        <w:pStyle w:val="ConsPlusNonformat"/>
        <w:jc w:val="both"/>
      </w:pPr>
      <w:r>
        <w:t xml:space="preserve">     власти, органа исполнительной власти субъекта Российской</w:t>
      </w:r>
    </w:p>
    <w:p w:rsidR="005C0F81" w:rsidRDefault="005C0F81">
      <w:pPr>
        <w:pStyle w:val="ConsPlusNonformat"/>
        <w:jc w:val="both"/>
      </w:pPr>
      <w:r>
        <w:t xml:space="preserve">  Федерации, органа местного самоуправления, дата, номер решения</w:t>
      </w:r>
    </w:p>
    <w:p w:rsidR="005C0F81" w:rsidRDefault="005C0F81">
      <w:pPr>
        <w:pStyle w:val="ConsPlusNonformat"/>
        <w:jc w:val="both"/>
      </w:pPr>
      <w:r>
        <w:t xml:space="preserve">                        о созыве комиссии)</w:t>
      </w:r>
    </w:p>
    <w:p w:rsidR="005C0F81" w:rsidRDefault="005C0F81">
      <w:pPr>
        <w:pStyle w:val="ConsPlusNonformat"/>
        <w:jc w:val="both"/>
      </w:pPr>
      <w:r>
        <w:t>в составе председателя ___________________________________________</w:t>
      </w:r>
    </w:p>
    <w:p w:rsidR="005C0F81" w:rsidRDefault="005C0F81">
      <w:pPr>
        <w:pStyle w:val="ConsPlusNonformat"/>
        <w:jc w:val="both"/>
      </w:pPr>
      <w:r>
        <w:t xml:space="preserve">                             (</w:t>
      </w:r>
      <w:proofErr w:type="spellStart"/>
      <w:r>
        <w:t>ф.и.о.</w:t>
      </w:r>
      <w:proofErr w:type="spellEnd"/>
      <w:r>
        <w:t>, занимаемая должность</w:t>
      </w:r>
    </w:p>
    <w:p w:rsidR="005C0F81" w:rsidRDefault="005C0F81">
      <w:pPr>
        <w:pStyle w:val="ConsPlusNonformat"/>
        <w:jc w:val="both"/>
      </w:pPr>
      <w:r>
        <w:t xml:space="preserve">                                    и место работы)</w:t>
      </w:r>
    </w:p>
    <w:p w:rsidR="005C0F81" w:rsidRDefault="005C0F81">
      <w:pPr>
        <w:pStyle w:val="ConsPlusNonformat"/>
        <w:jc w:val="both"/>
      </w:pPr>
      <w:r>
        <w:t>и членов комиссии ________________________________________________</w:t>
      </w:r>
    </w:p>
    <w:p w:rsidR="005C0F81" w:rsidRDefault="005C0F81">
      <w:pPr>
        <w:pStyle w:val="ConsPlusNonformat"/>
        <w:jc w:val="both"/>
      </w:pPr>
      <w:r>
        <w:t xml:space="preserve">                   (</w:t>
      </w:r>
      <w:proofErr w:type="spellStart"/>
      <w:r>
        <w:t>ф.и.о.</w:t>
      </w:r>
      <w:proofErr w:type="spellEnd"/>
      <w:r>
        <w:t>, занимаемая должность и место работы)</w:t>
      </w:r>
    </w:p>
    <w:p w:rsidR="005C0F81" w:rsidRDefault="005C0F81">
      <w:pPr>
        <w:pStyle w:val="ConsPlusNonformat"/>
        <w:jc w:val="both"/>
      </w:pPr>
      <w:r>
        <w:t>при участии приглашенных экспертов _______________________________</w:t>
      </w:r>
    </w:p>
    <w:p w:rsidR="005C0F81" w:rsidRDefault="005C0F81">
      <w:pPr>
        <w:pStyle w:val="ConsPlusNonformat"/>
        <w:jc w:val="both"/>
      </w:pPr>
      <w:r>
        <w:t>__________________________________________________________________</w:t>
      </w:r>
    </w:p>
    <w:p w:rsidR="005C0F81" w:rsidRDefault="005C0F81">
      <w:pPr>
        <w:pStyle w:val="ConsPlusNonformat"/>
        <w:jc w:val="both"/>
      </w:pPr>
      <w:r>
        <w:t>__________________________________________________________________</w:t>
      </w:r>
    </w:p>
    <w:p w:rsidR="005C0F81" w:rsidRDefault="005C0F81">
      <w:pPr>
        <w:pStyle w:val="ConsPlusNonformat"/>
        <w:jc w:val="both"/>
      </w:pPr>
      <w:r>
        <w:t xml:space="preserve">          (</w:t>
      </w:r>
      <w:proofErr w:type="spellStart"/>
      <w:r>
        <w:t>ф.и.о.</w:t>
      </w:r>
      <w:proofErr w:type="spellEnd"/>
      <w:r>
        <w:t>, занимаемая должность и место работы)</w:t>
      </w:r>
    </w:p>
    <w:p w:rsidR="005C0F81" w:rsidRDefault="005C0F81">
      <w:pPr>
        <w:pStyle w:val="ConsPlusNonformat"/>
        <w:jc w:val="both"/>
      </w:pPr>
      <w:r>
        <w:t>и приглашенного собственника помещения или уполномоченного им лица</w:t>
      </w:r>
    </w:p>
    <w:p w:rsidR="005C0F81" w:rsidRDefault="005C0F81">
      <w:pPr>
        <w:pStyle w:val="ConsPlusNonformat"/>
        <w:jc w:val="both"/>
      </w:pPr>
      <w:r>
        <w:t>__________________________________________________________________</w:t>
      </w:r>
    </w:p>
    <w:p w:rsidR="005C0F81" w:rsidRDefault="005C0F81">
      <w:pPr>
        <w:pStyle w:val="ConsPlusNonformat"/>
        <w:jc w:val="both"/>
      </w:pPr>
      <w:r>
        <w:t>__________________________________________________________________</w:t>
      </w:r>
    </w:p>
    <w:p w:rsidR="005C0F81" w:rsidRDefault="005C0F81">
      <w:pPr>
        <w:pStyle w:val="ConsPlusNonformat"/>
        <w:jc w:val="both"/>
      </w:pPr>
      <w:r>
        <w:t xml:space="preserve">          (</w:t>
      </w:r>
      <w:proofErr w:type="spellStart"/>
      <w:r>
        <w:t>ф.и.о.</w:t>
      </w:r>
      <w:proofErr w:type="spellEnd"/>
      <w:r>
        <w:t>, занимаемая должность и место работы)</w:t>
      </w:r>
    </w:p>
    <w:p w:rsidR="005C0F81" w:rsidRDefault="005C0F81">
      <w:pPr>
        <w:pStyle w:val="ConsPlusNonformat"/>
        <w:jc w:val="both"/>
      </w:pPr>
      <w:r>
        <w:t>произвела обследование помещения по заявлению ____________________</w:t>
      </w:r>
    </w:p>
    <w:p w:rsidR="005C0F81" w:rsidRDefault="005C0F81">
      <w:pPr>
        <w:pStyle w:val="ConsPlusNonformat"/>
        <w:jc w:val="both"/>
      </w:pPr>
      <w:r>
        <w:t>__________________________________________________________________</w:t>
      </w:r>
    </w:p>
    <w:p w:rsidR="005C0F81" w:rsidRDefault="005C0F81">
      <w:pPr>
        <w:pStyle w:val="ConsPlusNonformat"/>
        <w:jc w:val="both"/>
      </w:pPr>
      <w:r>
        <w:t xml:space="preserve">  (реквизиты заявителя: </w:t>
      </w:r>
      <w:proofErr w:type="spellStart"/>
      <w:r>
        <w:t>ф.и.о.</w:t>
      </w:r>
      <w:proofErr w:type="spellEnd"/>
      <w:r>
        <w:t xml:space="preserve"> и адрес - для физического лица,</w:t>
      </w:r>
    </w:p>
    <w:p w:rsidR="005C0F81" w:rsidRDefault="005C0F81">
      <w:pPr>
        <w:pStyle w:val="ConsPlusNonformat"/>
        <w:jc w:val="both"/>
      </w:pPr>
      <w:r>
        <w:t xml:space="preserve">        наименование организации и занимаемая должность -</w:t>
      </w:r>
    </w:p>
    <w:p w:rsidR="005C0F81" w:rsidRDefault="005C0F81">
      <w:pPr>
        <w:pStyle w:val="ConsPlusNonformat"/>
        <w:jc w:val="both"/>
      </w:pPr>
      <w:r>
        <w:t xml:space="preserve">                     для юридического лица)</w:t>
      </w:r>
    </w:p>
    <w:p w:rsidR="005C0F81" w:rsidRDefault="005C0F81">
      <w:pPr>
        <w:pStyle w:val="ConsPlusNonformat"/>
        <w:jc w:val="both"/>
      </w:pPr>
      <w:r>
        <w:t>и составила настоящий акт обследования помещения _________________</w:t>
      </w:r>
    </w:p>
    <w:p w:rsidR="005C0F81" w:rsidRDefault="005C0F81">
      <w:pPr>
        <w:pStyle w:val="ConsPlusNonformat"/>
        <w:jc w:val="both"/>
      </w:pPr>
      <w:r>
        <w:t>_________________________________________________________________.</w:t>
      </w:r>
    </w:p>
    <w:p w:rsidR="005C0F81" w:rsidRDefault="005C0F81">
      <w:pPr>
        <w:pStyle w:val="ConsPlusNonformat"/>
        <w:jc w:val="both"/>
      </w:pPr>
      <w:r>
        <w:t xml:space="preserve"> (адрес, принадлежность помещения, кадастровый номер, год ввода</w:t>
      </w:r>
    </w:p>
    <w:p w:rsidR="005C0F81" w:rsidRDefault="005C0F81">
      <w:pPr>
        <w:pStyle w:val="ConsPlusNonformat"/>
        <w:jc w:val="both"/>
      </w:pPr>
      <w:r>
        <w:t xml:space="preserve">                         в эксплуатацию)</w:t>
      </w:r>
    </w:p>
    <w:p w:rsidR="005C0F81" w:rsidRDefault="005C0F81">
      <w:pPr>
        <w:pStyle w:val="ConsPlusNonformat"/>
        <w:jc w:val="both"/>
      </w:pPr>
      <w:r>
        <w:t xml:space="preserve">    Краткое описание состояния жилого помещения, инженерных систем</w:t>
      </w:r>
    </w:p>
    <w:p w:rsidR="005C0F81" w:rsidRDefault="005C0F81">
      <w:pPr>
        <w:pStyle w:val="ConsPlusNonformat"/>
        <w:jc w:val="both"/>
      </w:pPr>
      <w:proofErr w:type="gramStart"/>
      <w:r>
        <w:t xml:space="preserve">здания,   </w:t>
      </w:r>
      <w:proofErr w:type="gramEnd"/>
      <w:r>
        <w:t>оборудования   и   механизмов   и   прилегающей к зданию</w:t>
      </w:r>
    </w:p>
    <w:p w:rsidR="005C0F81" w:rsidRDefault="005C0F81">
      <w:pPr>
        <w:pStyle w:val="ConsPlusNonformat"/>
        <w:jc w:val="both"/>
      </w:pPr>
      <w:r>
        <w:t>территории _______________________________________________________</w:t>
      </w:r>
    </w:p>
    <w:p w:rsidR="005C0F81" w:rsidRDefault="005C0F81">
      <w:pPr>
        <w:pStyle w:val="ConsPlusNonformat"/>
        <w:jc w:val="both"/>
      </w:pPr>
      <w:r>
        <w:t>__________________________________________________________________</w:t>
      </w:r>
    </w:p>
    <w:p w:rsidR="005C0F81" w:rsidRDefault="005C0F81">
      <w:pPr>
        <w:pStyle w:val="ConsPlusNonformat"/>
        <w:jc w:val="both"/>
      </w:pPr>
      <w:r>
        <w:t>__________________________________________________________________</w:t>
      </w:r>
    </w:p>
    <w:p w:rsidR="005C0F81" w:rsidRDefault="005C0F81">
      <w:pPr>
        <w:pStyle w:val="ConsPlusNonformat"/>
        <w:jc w:val="both"/>
      </w:pPr>
      <w:r>
        <w:t>__________________________________________________________________</w:t>
      </w:r>
    </w:p>
    <w:p w:rsidR="005C0F81" w:rsidRDefault="005C0F81">
      <w:pPr>
        <w:pStyle w:val="ConsPlusNonformat"/>
        <w:jc w:val="both"/>
      </w:pPr>
      <w:r>
        <w:t>__________________________________________________________________</w:t>
      </w:r>
    </w:p>
    <w:p w:rsidR="005C0F81" w:rsidRDefault="005C0F81">
      <w:pPr>
        <w:pStyle w:val="ConsPlusNonformat"/>
        <w:jc w:val="both"/>
      </w:pPr>
      <w:r>
        <w:t>_________________________________________________________________.</w:t>
      </w:r>
    </w:p>
    <w:p w:rsidR="005C0F81" w:rsidRDefault="005C0F81">
      <w:pPr>
        <w:pStyle w:val="ConsPlusNonformat"/>
        <w:jc w:val="both"/>
      </w:pPr>
      <w:r>
        <w:t xml:space="preserve">    Сведения   о   несоответствиях    установленным    требованиям</w:t>
      </w:r>
    </w:p>
    <w:p w:rsidR="005C0F81" w:rsidRDefault="005C0F81">
      <w:pPr>
        <w:pStyle w:val="ConsPlusNonformat"/>
        <w:jc w:val="both"/>
      </w:pPr>
      <w:r>
        <w:t>с        указанием фактических   значений показателя или описанием</w:t>
      </w:r>
    </w:p>
    <w:p w:rsidR="005C0F81" w:rsidRDefault="005C0F81">
      <w:pPr>
        <w:pStyle w:val="ConsPlusNonformat"/>
        <w:jc w:val="both"/>
      </w:pPr>
      <w:r>
        <w:t>конкретного несоответствия _______________________________________</w:t>
      </w:r>
    </w:p>
    <w:p w:rsidR="005C0F81" w:rsidRDefault="005C0F81">
      <w:pPr>
        <w:pStyle w:val="ConsPlusNonformat"/>
        <w:jc w:val="both"/>
      </w:pPr>
      <w:r>
        <w:t>__________________________________________________________________</w:t>
      </w:r>
    </w:p>
    <w:p w:rsidR="005C0F81" w:rsidRDefault="005C0F81">
      <w:pPr>
        <w:pStyle w:val="ConsPlusNonformat"/>
        <w:jc w:val="both"/>
      </w:pPr>
      <w:r>
        <w:t>__________________________________________________________________</w:t>
      </w:r>
    </w:p>
    <w:p w:rsidR="005C0F81" w:rsidRDefault="005C0F81">
      <w:pPr>
        <w:pStyle w:val="ConsPlusNonformat"/>
        <w:jc w:val="both"/>
      </w:pPr>
      <w:r>
        <w:t>__________________________________________________________________</w:t>
      </w:r>
    </w:p>
    <w:p w:rsidR="005C0F81" w:rsidRDefault="005C0F81">
      <w:pPr>
        <w:pStyle w:val="ConsPlusNonformat"/>
        <w:jc w:val="both"/>
      </w:pPr>
      <w:r>
        <w:t>__________________________________________________________________</w:t>
      </w:r>
    </w:p>
    <w:p w:rsidR="005C0F81" w:rsidRDefault="005C0F81">
      <w:pPr>
        <w:pStyle w:val="ConsPlusNonformat"/>
        <w:jc w:val="both"/>
      </w:pPr>
      <w:r>
        <w:t>_________________________________________________________________.</w:t>
      </w:r>
    </w:p>
    <w:p w:rsidR="005C0F81" w:rsidRDefault="005C0F81">
      <w:pPr>
        <w:pStyle w:val="ConsPlusNonformat"/>
        <w:jc w:val="both"/>
      </w:pPr>
      <w:r>
        <w:t xml:space="preserve">    Оценка результатов проведенного   инструментального контроля и</w:t>
      </w:r>
    </w:p>
    <w:p w:rsidR="005C0F81" w:rsidRDefault="005C0F81">
      <w:pPr>
        <w:pStyle w:val="ConsPlusNonformat"/>
        <w:jc w:val="both"/>
      </w:pPr>
      <w:r>
        <w:t>других видов контроля и исследований _____________________________</w:t>
      </w:r>
    </w:p>
    <w:p w:rsidR="005C0F81" w:rsidRDefault="005C0F81">
      <w:pPr>
        <w:pStyle w:val="ConsPlusNonformat"/>
        <w:jc w:val="both"/>
      </w:pPr>
      <w:r>
        <w:t>_________________________________________________________________.</w:t>
      </w:r>
    </w:p>
    <w:p w:rsidR="005C0F81" w:rsidRDefault="005C0F81">
      <w:pPr>
        <w:pStyle w:val="ConsPlusNonformat"/>
        <w:jc w:val="both"/>
      </w:pPr>
      <w:r>
        <w:t xml:space="preserve"> (кем проведен контроль (испытание), по каким показателям, какие</w:t>
      </w:r>
    </w:p>
    <w:p w:rsidR="005C0F81" w:rsidRDefault="005C0F81">
      <w:pPr>
        <w:pStyle w:val="ConsPlusNonformat"/>
        <w:jc w:val="both"/>
      </w:pPr>
      <w:r>
        <w:t xml:space="preserve">                  фактические значения получены)</w:t>
      </w:r>
    </w:p>
    <w:p w:rsidR="005C0F81" w:rsidRDefault="005C0F81">
      <w:pPr>
        <w:pStyle w:val="ConsPlusNonformat"/>
        <w:jc w:val="both"/>
      </w:pPr>
      <w:r>
        <w:t xml:space="preserve">    </w:t>
      </w:r>
      <w:proofErr w:type="gramStart"/>
      <w:r>
        <w:t>Рекомендации  межведомственной</w:t>
      </w:r>
      <w:proofErr w:type="gramEnd"/>
      <w:r>
        <w:t xml:space="preserve"> комиссии и  предлагаемые  меры,</w:t>
      </w:r>
    </w:p>
    <w:p w:rsidR="005C0F81" w:rsidRDefault="005C0F81">
      <w:pPr>
        <w:pStyle w:val="ConsPlusNonformat"/>
        <w:jc w:val="both"/>
      </w:pPr>
      <w:r>
        <w:t xml:space="preserve">которые   необходимо   принять   для </w:t>
      </w:r>
      <w:proofErr w:type="gramStart"/>
      <w:r>
        <w:t>обеспечения  безопасности</w:t>
      </w:r>
      <w:proofErr w:type="gramEnd"/>
      <w:r>
        <w:t xml:space="preserve"> или</w:t>
      </w:r>
    </w:p>
    <w:p w:rsidR="005C0F81" w:rsidRDefault="005C0F81">
      <w:pPr>
        <w:pStyle w:val="ConsPlusNonformat"/>
        <w:jc w:val="both"/>
      </w:pPr>
      <w:r>
        <w:t>создания нормальных условий для постоянного проживания ___________</w:t>
      </w:r>
    </w:p>
    <w:p w:rsidR="005C0F81" w:rsidRDefault="005C0F81">
      <w:pPr>
        <w:pStyle w:val="ConsPlusNonformat"/>
        <w:jc w:val="both"/>
      </w:pPr>
      <w:r>
        <w:t>__________________________________________________________________</w:t>
      </w:r>
    </w:p>
    <w:p w:rsidR="005C0F81" w:rsidRDefault="005C0F81">
      <w:pPr>
        <w:pStyle w:val="ConsPlusNonformat"/>
        <w:jc w:val="both"/>
      </w:pPr>
      <w:r>
        <w:t>__________________________________________________________________</w:t>
      </w:r>
    </w:p>
    <w:p w:rsidR="005C0F81" w:rsidRDefault="005C0F81">
      <w:pPr>
        <w:pStyle w:val="ConsPlusNonformat"/>
        <w:jc w:val="both"/>
      </w:pPr>
      <w:r>
        <w:t>__________________________________________________________________</w:t>
      </w:r>
    </w:p>
    <w:p w:rsidR="005C0F81" w:rsidRDefault="005C0F81">
      <w:pPr>
        <w:pStyle w:val="ConsPlusNonformat"/>
        <w:jc w:val="both"/>
      </w:pPr>
      <w:r>
        <w:t>_________________________________________________________________.</w:t>
      </w:r>
    </w:p>
    <w:p w:rsidR="005C0F81" w:rsidRDefault="005C0F81">
      <w:pPr>
        <w:pStyle w:val="ConsPlusNonformat"/>
        <w:jc w:val="both"/>
      </w:pPr>
      <w:r>
        <w:t xml:space="preserve">    Заключение    межведомственной    комиссии    по   результатам</w:t>
      </w:r>
    </w:p>
    <w:p w:rsidR="005C0F81" w:rsidRDefault="005C0F81">
      <w:pPr>
        <w:pStyle w:val="ConsPlusNonformat"/>
        <w:jc w:val="both"/>
      </w:pPr>
      <w:r>
        <w:t>обследования помещения ___________________________________________</w:t>
      </w:r>
    </w:p>
    <w:p w:rsidR="005C0F81" w:rsidRDefault="005C0F81">
      <w:pPr>
        <w:pStyle w:val="ConsPlusNonformat"/>
        <w:jc w:val="both"/>
      </w:pPr>
      <w:r>
        <w:t>__________________________________________________________________</w:t>
      </w:r>
    </w:p>
    <w:p w:rsidR="005C0F81" w:rsidRDefault="005C0F81">
      <w:pPr>
        <w:pStyle w:val="ConsPlusNonformat"/>
        <w:jc w:val="both"/>
      </w:pPr>
      <w:r>
        <w:t>__________________________________________________________________</w:t>
      </w:r>
    </w:p>
    <w:p w:rsidR="005C0F81" w:rsidRDefault="005C0F81">
      <w:pPr>
        <w:pStyle w:val="ConsPlusNonformat"/>
        <w:jc w:val="both"/>
      </w:pPr>
      <w:r>
        <w:t>__________________________________________________________________</w:t>
      </w:r>
    </w:p>
    <w:p w:rsidR="005C0F81" w:rsidRDefault="005C0F81">
      <w:pPr>
        <w:pStyle w:val="ConsPlusNonformat"/>
        <w:jc w:val="both"/>
      </w:pPr>
      <w:r>
        <w:t>_________________________________________________________________.</w:t>
      </w:r>
    </w:p>
    <w:p w:rsidR="005C0F81" w:rsidRDefault="005C0F81">
      <w:pPr>
        <w:pStyle w:val="ConsPlusNonformat"/>
        <w:jc w:val="both"/>
      </w:pPr>
    </w:p>
    <w:p w:rsidR="005C0F81" w:rsidRDefault="005C0F81">
      <w:pPr>
        <w:pStyle w:val="ConsPlusNonformat"/>
        <w:jc w:val="both"/>
      </w:pPr>
      <w:r>
        <w:t xml:space="preserve">    Приложение к акту:</w:t>
      </w:r>
    </w:p>
    <w:p w:rsidR="005C0F81" w:rsidRDefault="005C0F81">
      <w:pPr>
        <w:pStyle w:val="ConsPlusNonformat"/>
        <w:jc w:val="both"/>
      </w:pPr>
      <w:r>
        <w:t xml:space="preserve">    а) результаты инструментального контроля;</w:t>
      </w:r>
    </w:p>
    <w:p w:rsidR="005C0F81" w:rsidRDefault="005C0F81">
      <w:pPr>
        <w:pStyle w:val="ConsPlusNonformat"/>
        <w:jc w:val="both"/>
      </w:pPr>
      <w:r>
        <w:t xml:space="preserve">    б) результаты лабораторных испытаний;</w:t>
      </w:r>
    </w:p>
    <w:p w:rsidR="005C0F81" w:rsidRDefault="005C0F81">
      <w:pPr>
        <w:pStyle w:val="ConsPlusNonformat"/>
        <w:jc w:val="both"/>
      </w:pPr>
      <w:r>
        <w:t xml:space="preserve">    в) результаты исследований;</w:t>
      </w:r>
    </w:p>
    <w:p w:rsidR="005C0F81" w:rsidRDefault="005C0F81">
      <w:pPr>
        <w:pStyle w:val="ConsPlusNonformat"/>
        <w:jc w:val="both"/>
      </w:pPr>
      <w:r>
        <w:t xml:space="preserve">    г) заключения       экспертов     проектно-изыскательских    и</w:t>
      </w:r>
    </w:p>
    <w:p w:rsidR="005C0F81" w:rsidRDefault="005C0F81">
      <w:pPr>
        <w:pStyle w:val="ConsPlusNonformat"/>
        <w:jc w:val="both"/>
      </w:pPr>
      <w:r>
        <w:t>специализированных организаций;</w:t>
      </w:r>
    </w:p>
    <w:p w:rsidR="005C0F81" w:rsidRDefault="005C0F81">
      <w:pPr>
        <w:pStyle w:val="ConsPlusNonformat"/>
        <w:jc w:val="both"/>
      </w:pPr>
      <w:r>
        <w:t xml:space="preserve">    д) другие материалы по решению межведомственной комиссии.</w:t>
      </w:r>
    </w:p>
    <w:p w:rsidR="005C0F81" w:rsidRDefault="005C0F81">
      <w:pPr>
        <w:pStyle w:val="ConsPlusNonformat"/>
        <w:jc w:val="both"/>
      </w:pPr>
    </w:p>
    <w:p w:rsidR="005C0F81" w:rsidRDefault="005C0F81">
      <w:pPr>
        <w:pStyle w:val="ConsPlusNonformat"/>
        <w:jc w:val="both"/>
      </w:pPr>
      <w:r>
        <w:t>Председатель межведомственной комиссии</w:t>
      </w:r>
    </w:p>
    <w:p w:rsidR="005C0F81" w:rsidRDefault="005C0F81">
      <w:pPr>
        <w:pStyle w:val="ConsPlusNonformat"/>
        <w:jc w:val="both"/>
      </w:pPr>
      <w:r>
        <w:t xml:space="preserve">    _____________________         ________________________________</w:t>
      </w:r>
    </w:p>
    <w:p w:rsidR="005C0F81" w:rsidRDefault="005C0F81">
      <w:pPr>
        <w:pStyle w:val="ConsPlusNonformat"/>
        <w:jc w:val="both"/>
      </w:pPr>
      <w:r>
        <w:t xml:space="preserve">         (</w:t>
      </w:r>
      <w:proofErr w:type="gramStart"/>
      <w:r>
        <w:t xml:space="preserve">подпись)   </w:t>
      </w:r>
      <w:proofErr w:type="gramEnd"/>
      <w:r>
        <w:t xml:space="preserve">                        (</w:t>
      </w:r>
      <w:proofErr w:type="spellStart"/>
      <w:r>
        <w:t>ф.и.о.</w:t>
      </w:r>
      <w:proofErr w:type="spellEnd"/>
      <w:r>
        <w:t>)</w:t>
      </w:r>
    </w:p>
    <w:p w:rsidR="005C0F81" w:rsidRDefault="005C0F81">
      <w:pPr>
        <w:pStyle w:val="ConsPlusNonformat"/>
        <w:jc w:val="both"/>
      </w:pPr>
    </w:p>
    <w:p w:rsidR="005C0F81" w:rsidRDefault="005C0F81">
      <w:pPr>
        <w:pStyle w:val="ConsPlusNonformat"/>
        <w:jc w:val="both"/>
      </w:pPr>
      <w:r>
        <w:t>Члены межведомственной комиссии</w:t>
      </w:r>
    </w:p>
    <w:p w:rsidR="005C0F81" w:rsidRDefault="005C0F81">
      <w:pPr>
        <w:pStyle w:val="ConsPlusNonformat"/>
        <w:jc w:val="both"/>
      </w:pPr>
      <w:r>
        <w:t xml:space="preserve">    _____________________         ________________________________</w:t>
      </w:r>
    </w:p>
    <w:p w:rsidR="005C0F81" w:rsidRDefault="005C0F81">
      <w:pPr>
        <w:pStyle w:val="ConsPlusNonformat"/>
        <w:jc w:val="both"/>
      </w:pPr>
      <w:r>
        <w:t xml:space="preserve">         (</w:t>
      </w:r>
      <w:proofErr w:type="gramStart"/>
      <w:r>
        <w:t xml:space="preserve">подпись)   </w:t>
      </w:r>
      <w:proofErr w:type="gramEnd"/>
      <w:r>
        <w:t xml:space="preserve">                        (</w:t>
      </w:r>
      <w:proofErr w:type="spellStart"/>
      <w:r>
        <w:t>ф.и.о.</w:t>
      </w:r>
      <w:proofErr w:type="spellEnd"/>
      <w:r>
        <w:t>)</w:t>
      </w:r>
    </w:p>
    <w:p w:rsidR="005C0F81" w:rsidRDefault="005C0F81">
      <w:pPr>
        <w:pStyle w:val="ConsPlusNonformat"/>
        <w:jc w:val="both"/>
      </w:pPr>
      <w:r>
        <w:t xml:space="preserve">    _____________________         ________________________________</w:t>
      </w:r>
    </w:p>
    <w:p w:rsidR="005C0F81" w:rsidRDefault="005C0F81">
      <w:pPr>
        <w:pStyle w:val="ConsPlusNonformat"/>
        <w:jc w:val="both"/>
      </w:pPr>
      <w:r>
        <w:t xml:space="preserve">         (</w:t>
      </w:r>
      <w:proofErr w:type="gramStart"/>
      <w:r>
        <w:t xml:space="preserve">подпись)   </w:t>
      </w:r>
      <w:proofErr w:type="gramEnd"/>
      <w:r>
        <w:t xml:space="preserve">                        (</w:t>
      </w:r>
      <w:proofErr w:type="spellStart"/>
      <w:r>
        <w:t>ф.и.о.</w:t>
      </w:r>
      <w:proofErr w:type="spellEnd"/>
      <w:r>
        <w:t>)</w:t>
      </w:r>
    </w:p>
    <w:p w:rsidR="005C0F81" w:rsidRDefault="005C0F81">
      <w:pPr>
        <w:pStyle w:val="ConsPlusNonformat"/>
        <w:jc w:val="both"/>
      </w:pPr>
      <w:r>
        <w:t xml:space="preserve">    _____________________         ________________________________</w:t>
      </w:r>
    </w:p>
    <w:p w:rsidR="005C0F81" w:rsidRDefault="005C0F81">
      <w:pPr>
        <w:pStyle w:val="ConsPlusNonformat"/>
        <w:jc w:val="both"/>
      </w:pPr>
      <w:r>
        <w:t xml:space="preserve">         (</w:t>
      </w:r>
      <w:proofErr w:type="gramStart"/>
      <w:r>
        <w:t xml:space="preserve">подпись)   </w:t>
      </w:r>
      <w:proofErr w:type="gramEnd"/>
      <w:r>
        <w:t xml:space="preserve">                        (</w:t>
      </w:r>
      <w:proofErr w:type="spellStart"/>
      <w:r>
        <w:t>ф.и.о.</w:t>
      </w:r>
      <w:proofErr w:type="spellEnd"/>
      <w:r>
        <w:t>)</w:t>
      </w:r>
    </w:p>
    <w:p w:rsidR="005C0F81" w:rsidRDefault="005C0F81">
      <w:pPr>
        <w:pStyle w:val="ConsPlusNonformat"/>
        <w:jc w:val="both"/>
      </w:pPr>
      <w:r>
        <w:t xml:space="preserve">    _____________________         ________________________________</w:t>
      </w:r>
    </w:p>
    <w:p w:rsidR="005C0F81" w:rsidRDefault="005C0F81">
      <w:pPr>
        <w:pStyle w:val="ConsPlusNonformat"/>
        <w:jc w:val="both"/>
      </w:pPr>
      <w:r>
        <w:t xml:space="preserve">         (</w:t>
      </w:r>
      <w:proofErr w:type="gramStart"/>
      <w:r>
        <w:t xml:space="preserve">подпись)   </w:t>
      </w:r>
      <w:proofErr w:type="gramEnd"/>
      <w:r>
        <w:t xml:space="preserve">                        (</w:t>
      </w:r>
      <w:proofErr w:type="spellStart"/>
      <w:r>
        <w:t>ф.и.о.</w:t>
      </w:r>
      <w:proofErr w:type="spellEnd"/>
      <w:r>
        <w:t>)</w:t>
      </w:r>
    </w:p>
    <w:p w:rsidR="005C0F81" w:rsidRDefault="005C0F81">
      <w:pPr>
        <w:pStyle w:val="ConsPlusNormal"/>
        <w:jc w:val="both"/>
      </w:pPr>
    </w:p>
    <w:p w:rsidR="005C0F81" w:rsidRDefault="005C0F81">
      <w:pPr>
        <w:pStyle w:val="ConsPlusNormal"/>
        <w:jc w:val="both"/>
      </w:pPr>
    </w:p>
    <w:p w:rsidR="005C0F81" w:rsidRDefault="005C0F81">
      <w:pPr>
        <w:pStyle w:val="ConsPlusNormal"/>
        <w:pBdr>
          <w:top w:val="single" w:sz="6" w:space="0" w:color="auto"/>
        </w:pBdr>
        <w:spacing w:before="100" w:after="100"/>
        <w:jc w:val="both"/>
        <w:rPr>
          <w:sz w:val="2"/>
          <w:szCs w:val="2"/>
        </w:rPr>
      </w:pPr>
    </w:p>
    <w:p w:rsidR="008C1180" w:rsidRDefault="008C1180"/>
    <w:sectPr w:rsidR="008C1180" w:rsidSect="001209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F81"/>
    <w:rsid w:val="002C2A6B"/>
    <w:rsid w:val="005C0F81"/>
    <w:rsid w:val="008C11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48E81B-246D-47F4-B26E-0F6D2F858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C0F8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C0F8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C0F8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C0F81"/>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EB44FE0D49D2D642FD38FE516EA67F10D8549A43137C4F074D49B76A46C579DD76884B7A006E17P2Y0I" TargetMode="External"/><Relationship Id="rId18" Type="http://schemas.openxmlformats.org/officeDocument/2006/relationships/hyperlink" Target="consultantplus://offline/ref=EB44FE0D49D2D642FD38FE516EA67F10DE539F461277120D4510BB6841CA26CA71C1477B006E1729PBYEI" TargetMode="External"/><Relationship Id="rId26" Type="http://schemas.openxmlformats.org/officeDocument/2006/relationships/hyperlink" Target="consultantplus://offline/ref=EB44FE0D49D2D642FD38FE516EA67F10DD549A4F1373120D4510BB6841CA26CA71C1477B006E1728PBYAI" TargetMode="External"/><Relationship Id="rId39" Type="http://schemas.openxmlformats.org/officeDocument/2006/relationships/hyperlink" Target="consultantplus://offline/ref=EB44FE0D49D2D642FD38FE516EA67F10D8549A43137C4F074D49B76A46C579DD76884B7A006E16P2YAI" TargetMode="External"/><Relationship Id="rId21" Type="http://schemas.openxmlformats.org/officeDocument/2006/relationships/hyperlink" Target="consultantplus://offline/ref=EB44FE0D49D2D642FD38FE516EA67F10DE5D9D471375120D4510BB6841CA26CA71C1477B006E172APBY8I" TargetMode="External"/><Relationship Id="rId34" Type="http://schemas.openxmlformats.org/officeDocument/2006/relationships/hyperlink" Target="consultantplus://offline/ref=EB44FE0D49D2D642FD38FE516EA67F10DE5599451576120D4510BB6841CA26CA71C1477B006E1728PBY9I" TargetMode="External"/><Relationship Id="rId42" Type="http://schemas.openxmlformats.org/officeDocument/2006/relationships/hyperlink" Target="consultantplus://offline/ref=EB44FE0D49D2D642FD38FE516EA67F10D8549A43137C4F074D49B76A46C579DD76884B7A006E16P2YFI" TargetMode="External"/><Relationship Id="rId47" Type="http://schemas.openxmlformats.org/officeDocument/2006/relationships/hyperlink" Target="consultantplus://offline/ref=EB44FE0D49D2D642FD38FE516EA67F10DE539F461277120D4510BB6841CA26CA71C1477B006E172BPBY8I" TargetMode="External"/><Relationship Id="rId50" Type="http://schemas.openxmlformats.org/officeDocument/2006/relationships/hyperlink" Target="consultantplus://offline/ref=EB44FE0D49D2D642FD38FE516EA67F10DE509C4F167F120D4510BB6841CA26CA71C1477B006E172BPBYCI" TargetMode="External"/><Relationship Id="rId55" Type="http://schemas.openxmlformats.org/officeDocument/2006/relationships/hyperlink" Target="consultantplus://offline/ref=EB44FE0D49D2D642FD38FE516EA67F10DE539F461277120D4510BB6841CA26CA71C1477B006E172BPBY3I" TargetMode="External"/><Relationship Id="rId63" Type="http://schemas.openxmlformats.org/officeDocument/2006/relationships/hyperlink" Target="consultantplus://offline/ref=EB44FE0D49D2D642FD38FE516EA67F10DE539F461277120D4510BB6841CA26CA71C1477B006E172APBY3I" TargetMode="External"/><Relationship Id="rId68" Type="http://schemas.openxmlformats.org/officeDocument/2006/relationships/hyperlink" Target="consultantplus://offline/ref=EB44FE0D49D2D642FD38FE516EA67F10DE539F461277120D4510BB6841CA26CA71C1477B006E172DPBYAI" TargetMode="External"/><Relationship Id="rId7" Type="http://schemas.openxmlformats.org/officeDocument/2006/relationships/hyperlink" Target="consultantplus://offline/ref=EB44FE0D49D2D642FD38FE516EA67F10DE539F461277120D4510BB6841CA26CA71C1477B006E1729PBYEI" TargetMode="External"/><Relationship Id="rId2" Type="http://schemas.openxmlformats.org/officeDocument/2006/relationships/settings" Target="settings.xml"/><Relationship Id="rId16" Type="http://schemas.openxmlformats.org/officeDocument/2006/relationships/hyperlink" Target="consultantplus://offline/ref=EB44FE0D49D2D642FD38FE516EA67F10DE509C4F167F120D4510BB6841CA26CA71C1477B006E1729PBY3I" TargetMode="External"/><Relationship Id="rId29" Type="http://schemas.openxmlformats.org/officeDocument/2006/relationships/hyperlink" Target="consultantplus://offline/ref=EB44FE0D49D2D642FD38FE516EA67F10DD549A4F1373120D4510BB6841CA26CA71C1477B006E1728PBY8I" TargetMode="External"/><Relationship Id="rId1" Type="http://schemas.openxmlformats.org/officeDocument/2006/relationships/styles" Target="styles.xml"/><Relationship Id="rId6" Type="http://schemas.openxmlformats.org/officeDocument/2006/relationships/hyperlink" Target="consultantplus://offline/ref=EB44FE0D49D2D642FD38FE516EA67F10DE539F46117E120D4510BB6841CA26CA71C1477B006E1729PBYEI" TargetMode="External"/><Relationship Id="rId11" Type="http://schemas.openxmlformats.org/officeDocument/2006/relationships/hyperlink" Target="consultantplus://offline/ref=EB44FE0D49D2D642FD38FE516EA67F10DD5499461673120D4510BB6841CA26CA71C1477B006E162APBY9I" TargetMode="External"/><Relationship Id="rId24" Type="http://schemas.openxmlformats.org/officeDocument/2006/relationships/hyperlink" Target="consultantplus://offline/ref=EB44FE0D49D2D642FD38FE516EA67F10DD5499461673120D4510BB6841CA26CA71C1477B006E152FPBYCI" TargetMode="External"/><Relationship Id="rId32" Type="http://schemas.openxmlformats.org/officeDocument/2006/relationships/hyperlink" Target="consultantplus://offline/ref=EB44FE0D49D2D642FD38FE516EA67F10D6579043177C4F074D49B76A46C579DD76884B7A006A11P2YFI" TargetMode="External"/><Relationship Id="rId37" Type="http://schemas.openxmlformats.org/officeDocument/2006/relationships/hyperlink" Target="consultantplus://offline/ref=EB44FE0D49D2D642FD38FE516EA67F10D8549A43137C4F074D49B76A46C579DD76884B7A006E16P2Y8I" TargetMode="External"/><Relationship Id="rId40" Type="http://schemas.openxmlformats.org/officeDocument/2006/relationships/hyperlink" Target="consultantplus://offline/ref=EB44FE0D49D2D642FD38FE516EA67F10D8549A43137C4F074D49B76A46C579DD76884B7A006E16P2YDI" TargetMode="External"/><Relationship Id="rId45" Type="http://schemas.openxmlformats.org/officeDocument/2006/relationships/hyperlink" Target="consultantplus://offline/ref=EB44FE0D49D2D642FD38FE516EA67F10DE539F461277120D4510BB6841CA26CA71C1477B006E172BPBYBI" TargetMode="External"/><Relationship Id="rId53" Type="http://schemas.openxmlformats.org/officeDocument/2006/relationships/hyperlink" Target="consultantplus://offline/ref=EB44FE0D49D2D642FD38FE516EA67F10DD549A4F1373120D4510BB6841CA26CA71C1477B006E172BPBYAI" TargetMode="External"/><Relationship Id="rId58" Type="http://schemas.openxmlformats.org/officeDocument/2006/relationships/hyperlink" Target="consultantplus://offline/ref=EB44FE0D49D2D642FD38FE516EA67F10DE539F461277120D4510BB6841CA26CA71C1477B006E172APBYCI" TargetMode="External"/><Relationship Id="rId66" Type="http://schemas.openxmlformats.org/officeDocument/2006/relationships/hyperlink" Target="consultantplus://offline/ref=EB44FE0D49D2D642FD38FE516EA67F10DD54994F1872120D4510BB6841CA26CA71C1477B006E172EPBYEI" TargetMode="External"/><Relationship Id="rId5" Type="http://schemas.openxmlformats.org/officeDocument/2006/relationships/hyperlink" Target="consultantplus://offline/ref=EB44FE0D49D2D642FD38FE516EA67F10DE509C4F167F120D4510BB6841CA26CA71C1477B006E1729PBYEI" TargetMode="External"/><Relationship Id="rId15" Type="http://schemas.openxmlformats.org/officeDocument/2006/relationships/hyperlink" Target="consultantplus://offline/ref=EB44FE0D49D2D642FD38FE516EA67F10D8549A43137C4F074D49B76A46C579DD76884B7A006E16P2Y9I" TargetMode="External"/><Relationship Id="rId23" Type="http://schemas.openxmlformats.org/officeDocument/2006/relationships/hyperlink" Target="consultantplus://offline/ref=EB44FE0D49D2D642FD38FE516EA67F10DD54984E1871120D4510BB6841PCYAI" TargetMode="External"/><Relationship Id="rId28" Type="http://schemas.openxmlformats.org/officeDocument/2006/relationships/hyperlink" Target="consultantplus://offline/ref=EB44FE0D49D2D642FD38FE516EA67F10DE539F461277120D4510BB6841CA26CA71C1477B006E1729PBY2I" TargetMode="External"/><Relationship Id="rId36" Type="http://schemas.openxmlformats.org/officeDocument/2006/relationships/hyperlink" Target="consultantplus://offline/ref=EB44FE0D49D2D642FD38FE516EA67F10DD549C411672120D4510BB6841CA26CA71C1477B006E172BPBYBI" TargetMode="External"/><Relationship Id="rId49" Type="http://schemas.openxmlformats.org/officeDocument/2006/relationships/hyperlink" Target="consultantplus://offline/ref=EB44FE0D49D2D642FD38FE516EA67F10DE509C4F167F120D4510BB6841CA26CA71C1477B006E172BPBYEI" TargetMode="External"/><Relationship Id="rId57" Type="http://schemas.openxmlformats.org/officeDocument/2006/relationships/hyperlink" Target="consultantplus://offline/ref=EB44FE0D49D2D642FD38FE516EA67F10D8549A43137C4F074D49B76A46C579DD76884B7A006E16P2Y0I" TargetMode="External"/><Relationship Id="rId61" Type="http://schemas.openxmlformats.org/officeDocument/2006/relationships/hyperlink" Target="consultantplus://offline/ref=EB44FE0D49D2D642FD38FE516EA67F10D8549A43137C4F074D49B76A46C579DD76884B7A006E15P2Y9I" TargetMode="External"/><Relationship Id="rId10" Type="http://schemas.openxmlformats.org/officeDocument/2006/relationships/hyperlink" Target="consultantplus://offline/ref=EB44FE0D49D2D642FD38FE516EA67F10DE5D9D471375120D4510BB6841CA26CA71C1477B006E172APBY8I" TargetMode="External"/><Relationship Id="rId19" Type="http://schemas.openxmlformats.org/officeDocument/2006/relationships/hyperlink" Target="consultantplus://offline/ref=EB44FE0D49D2D642FD38FE516EA67F10DD54994F1872120D4510BB6841CA26CA71C1477B006E162APBYEI" TargetMode="External"/><Relationship Id="rId31" Type="http://schemas.openxmlformats.org/officeDocument/2006/relationships/hyperlink" Target="consultantplus://offline/ref=EB44FE0D49D2D642FD38FE516EA67F10DC509846167C4F074D49B76A46C579DD76884B7A006E14P2YDI" TargetMode="External"/><Relationship Id="rId44" Type="http://schemas.openxmlformats.org/officeDocument/2006/relationships/hyperlink" Target="consultantplus://offline/ref=EB44FE0D49D2D642FD38FE516EA67F10DE509C4F167F120D4510BB6841CA26CA71C1477B006E1728PBY9I" TargetMode="External"/><Relationship Id="rId52" Type="http://schemas.openxmlformats.org/officeDocument/2006/relationships/hyperlink" Target="consultantplus://offline/ref=EB44FE0D49D2D642FD38FE516EA67F10DE509C4F167F120D4510BB6841CA26CA71C1477B006E172APBY9I" TargetMode="External"/><Relationship Id="rId60" Type="http://schemas.openxmlformats.org/officeDocument/2006/relationships/hyperlink" Target="consultantplus://offline/ref=EB44FE0D49D2D642FD38FE516EA67F10DE509C4F167F120D4510BB6841CA26CA71C1477B006E172APBYFI" TargetMode="External"/><Relationship Id="rId65" Type="http://schemas.openxmlformats.org/officeDocument/2006/relationships/hyperlink" Target="consultantplus://offline/ref=EB44FE0D49D2D642FD38FE516EA67F10DE539F461277120D4510BB6841CA26CA71C1477B006E172APBY2I" TargetMode="External"/><Relationship Id="rId4" Type="http://schemas.openxmlformats.org/officeDocument/2006/relationships/hyperlink" Target="consultantplus://offline/ref=EB44FE0D49D2D642FD38FE516EA67F10D8549A43137C4F074D49B76A46C579DD76884B7A006E17P2YCI" TargetMode="External"/><Relationship Id="rId9" Type="http://schemas.openxmlformats.org/officeDocument/2006/relationships/hyperlink" Target="consultantplus://offline/ref=EB44FE0D49D2D642FD38FE516EA67F10DD549A4F1373120D4510BB6841CA26CA71C1477B006E1729PBYEI" TargetMode="External"/><Relationship Id="rId14" Type="http://schemas.openxmlformats.org/officeDocument/2006/relationships/hyperlink" Target="consultantplus://offline/ref=EB44FE0D49D2D642FD38FE516EA67F10DB509A46127C4F074D49B76AP4Y6I" TargetMode="External"/><Relationship Id="rId22" Type="http://schemas.openxmlformats.org/officeDocument/2006/relationships/hyperlink" Target="consultantplus://offline/ref=EB44FE0D49D2D642FD38FE516EA67F10D8549A43137C4F074D49B76A46C579DD76884B7A006E16P2Y8I" TargetMode="External"/><Relationship Id="rId27" Type="http://schemas.openxmlformats.org/officeDocument/2006/relationships/hyperlink" Target="consultantplus://offline/ref=EB44FE0D49D2D642FD38FE516EA67F10DD549A4F1373120D4510BB6841CA26CA71C1477B006E1728PBY9I" TargetMode="External"/><Relationship Id="rId30" Type="http://schemas.openxmlformats.org/officeDocument/2006/relationships/hyperlink" Target="consultantplus://offline/ref=EB44FE0D49D2D642FD38FE516EA67F10DD549A4F1373120D4510BB6841CA26CA71C1477B006E1728PBYCI" TargetMode="External"/><Relationship Id="rId35" Type="http://schemas.openxmlformats.org/officeDocument/2006/relationships/hyperlink" Target="consultantplus://offline/ref=EB44FE0D49D2D642FD38FE516EA67F10DD549A4F1373120D4510BB6841CA26CA71C1477B006E1728PBY2I" TargetMode="External"/><Relationship Id="rId43" Type="http://schemas.openxmlformats.org/officeDocument/2006/relationships/hyperlink" Target="consultantplus://offline/ref=EB44FE0D49D2D642FD38FE516EA67F10DE539F461277120D4510BB6841CA26CA71C1477B006E1728PBYCI" TargetMode="External"/><Relationship Id="rId48" Type="http://schemas.openxmlformats.org/officeDocument/2006/relationships/hyperlink" Target="consultantplus://offline/ref=EB44FE0D49D2D642FD38FE516EA67F10DE509C4F167F120D4510BB6841CA26CA71C1477B006E1728PBYFI" TargetMode="External"/><Relationship Id="rId56" Type="http://schemas.openxmlformats.org/officeDocument/2006/relationships/hyperlink" Target="consultantplus://offline/ref=EB44FE0D49D2D642FD38FE516EA67F10DE539F461277120D4510BB6841CA26CA71C1477B006E172APBYDI" TargetMode="External"/><Relationship Id="rId64" Type="http://schemas.openxmlformats.org/officeDocument/2006/relationships/hyperlink" Target="consultantplus://offline/ref=EB44FE0D49D2D642FD38FE516EA67F10DD549A4F1373120D4510BB6841CA26CA71C1477B006E172BPBYEI" TargetMode="External"/><Relationship Id="rId69" Type="http://schemas.openxmlformats.org/officeDocument/2006/relationships/fontTable" Target="fontTable.xml"/><Relationship Id="rId8" Type="http://schemas.openxmlformats.org/officeDocument/2006/relationships/hyperlink" Target="consultantplus://offline/ref=EB44FE0D49D2D642FD38FE516EA67F10DD54994F1872120D4510BB6841CA26CA71C1477B006E162APBYEI" TargetMode="External"/><Relationship Id="rId51" Type="http://schemas.openxmlformats.org/officeDocument/2006/relationships/hyperlink" Target="consultantplus://offline/ref=EB44FE0D49D2D642FD38FE516EA67F10DE539F461277120D4510BB6841CA26CA71C1477B006E172BPBYFI" TargetMode="External"/><Relationship Id="rId3" Type="http://schemas.openxmlformats.org/officeDocument/2006/relationships/webSettings" Target="webSettings.xml"/><Relationship Id="rId12" Type="http://schemas.openxmlformats.org/officeDocument/2006/relationships/hyperlink" Target="consultantplus://offline/ref=EB44FE0D49D2D642FD38FE516EA67F10DD5499461673120D4510BB6841CA26CA71C1477B006E152CPBYCI" TargetMode="External"/><Relationship Id="rId17" Type="http://schemas.openxmlformats.org/officeDocument/2006/relationships/hyperlink" Target="consultantplus://offline/ref=EB44FE0D49D2D642FD38FE516EA67F10DE539F46117E120D4510BB6841CA26CA71C1477B006E1729PBYEI" TargetMode="External"/><Relationship Id="rId25" Type="http://schemas.openxmlformats.org/officeDocument/2006/relationships/hyperlink" Target="consultantplus://offline/ref=EB44FE0D49D2D642FD38FE516EA67F10DD549A4F1373120D4510BB6841CA26CA71C1477B006E1728PBYBI" TargetMode="External"/><Relationship Id="rId33" Type="http://schemas.openxmlformats.org/officeDocument/2006/relationships/hyperlink" Target="consultantplus://offline/ref=EB44FE0D49D2D642FD38FE516EA67F10D6579043187C4F074D49B76A46C579DD76884B7A006E11P2Y0I" TargetMode="External"/><Relationship Id="rId38" Type="http://schemas.openxmlformats.org/officeDocument/2006/relationships/hyperlink" Target="consultantplus://offline/ref=EB44FE0D49D2D642FD38FE516EA67F10D8549A43137C4F074D49B76A46C579DD76884B7A006E16P2Y8I" TargetMode="External"/><Relationship Id="rId46" Type="http://schemas.openxmlformats.org/officeDocument/2006/relationships/hyperlink" Target="consultantplus://offline/ref=EB44FE0D49D2D642FD38FE516EA67F10DE539F461277120D4510BB6841CA26CA71C1477B006E172BPBYAI" TargetMode="External"/><Relationship Id="rId59" Type="http://schemas.openxmlformats.org/officeDocument/2006/relationships/hyperlink" Target="consultantplus://offline/ref=EB44FE0D49D2D642FD38FE516EA67F10DE5D90451571120D4510BB6841CA26CA71C1477B006E1E2FPBY3I" TargetMode="External"/><Relationship Id="rId67" Type="http://schemas.openxmlformats.org/officeDocument/2006/relationships/hyperlink" Target="consultantplus://offline/ref=EB44FE0D49D2D642FD38FE516EA67F10DD54994F1872120D4510BB6841CA26CA71C1477B006E162APBYEI" TargetMode="External"/><Relationship Id="rId20" Type="http://schemas.openxmlformats.org/officeDocument/2006/relationships/hyperlink" Target="consultantplus://offline/ref=EB44FE0D49D2D642FD38FE516EA67F10DD549A4F1373120D4510BB6841CA26CA71C1477B006E1729PBYEI" TargetMode="External"/><Relationship Id="rId41" Type="http://schemas.openxmlformats.org/officeDocument/2006/relationships/hyperlink" Target="consultantplus://offline/ref=EB44FE0D49D2D642FD38FE516EA67F10DE539F46117E120D4510BB6841CA26CA71C1477B006E1729PBYEI" TargetMode="External"/><Relationship Id="rId54" Type="http://schemas.openxmlformats.org/officeDocument/2006/relationships/hyperlink" Target="consultantplus://offline/ref=EB44FE0D49D2D642FD38FE516EA67F10DD549A4F1373120D4510BB6841CA26CA71C1477B006E172BPBY8I" TargetMode="External"/><Relationship Id="rId62" Type="http://schemas.openxmlformats.org/officeDocument/2006/relationships/hyperlink" Target="consultantplus://offline/ref=EB44FE0D49D2D642FD38FE516EA67F10DE509C4F167F120D4510BB6841CA26CA71C1477B006E172APBYDI" TargetMode="External"/><Relationship Id="rId7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9601</Words>
  <Characters>54732</Characters>
  <Application>Microsoft Office Word</Application>
  <DocSecurity>0</DocSecurity>
  <Lines>456</Lines>
  <Paragraphs>128</Paragraphs>
  <ScaleCrop>false</ScaleCrop>
  <HeadingPairs>
    <vt:vector size="4" baseType="variant">
      <vt:variant>
        <vt:lpstr>Название</vt:lpstr>
      </vt:variant>
      <vt:variant>
        <vt:i4>1</vt:i4>
      </vt:variant>
      <vt:variant>
        <vt:lpstr>Заголовки</vt:lpstr>
      </vt:variant>
      <vt:variant>
        <vt:i4>10</vt:i4>
      </vt:variant>
    </vt:vector>
  </HeadingPairs>
  <TitlesOfParts>
    <vt:vector size="11" baseType="lpstr">
      <vt:lpstr/>
      <vt:lpstr/>
      <vt:lpstr>ПРАВИТЕЛЬСТВО РОССИЙСКОЙ ФЕДЕРАЦИИ</vt:lpstr>
      <vt:lpstr>Утверждено</vt:lpstr>
      <vt:lpstr>    I. Общие положения</vt:lpstr>
      <vt:lpstr>    II. Требования, которым должно отвечать жилое помещение</vt:lpstr>
      <vt:lpstr>    III. Основания для признания жилого помещения</vt:lpstr>
      <vt:lpstr>    IV. Порядок признания помещения жилым помещением, жилого</vt:lpstr>
      <vt:lpstr>    V. Использование дополнительной информации</vt:lpstr>
      <vt:lpstr>    Приложение N 1</vt:lpstr>
      <vt:lpstr>    Приложение N 2</vt:lpstr>
    </vt:vector>
  </TitlesOfParts>
  <Company/>
  <LinksUpToDate>false</LinksUpToDate>
  <CharactersWithSpaces>64205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Olga</cp:lastModifiedBy>
  <cp:revision>2</cp:revision>
  <dcterms:created xsi:type="dcterms:W3CDTF">2016-12-26T08:24:00Z</dcterms:created>
  <dcterms:modified xsi:type="dcterms:W3CDTF">2016-12-26T08:25:00Z</dcterms:modified>
</cp:coreProperties>
</file>