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A8" w:rsidRDefault="004A78A8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4A78A8" w:rsidRDefault="004A78A8">
      <w:pPr>
        <w:pStyle w:val="ConsPlusTitle"/>
        <w:jc w:val="center"/>
      </w:pPr>
    </w:p>
    <w:p w:rsidR="004A78A8" w:rsidRDefault="004A78A8">
      <w:pPr>
        <w:pStyle w:val="ConsPlusTitle"/>
        <w:jc w:val="center"/>
      </w:pPr>
      <w:r>
        <w:t>ПОСТАНОВЛЕНИЕ</w:t>
      </w:r>
    </w:p>
    <w:p w:rsidR="004A78A8" w:rsidRDefault="004A78A8">
      <w:pPr>
        <w:pStyle w:val="ConsPlusTitle"/>
        <w:jc w:val="center"/>
      </w:pPr>
      <w:r>
        <w:t>от 30 июня 2010 г. N 489</w:t>
      </w:r>
    </w:p>
    <w:p w:rsidR="004A78A8" w:rsidRDefault="004A78A8">
      <w:pPr>
        <w:pStyle w:val="ConsPlusTitle"/>
        <w:jc w:val="center"/>
      </w:pPr>
    </w:p>
    <w:p w:rsidR="004A78A8" w:rsidRDefault="004A78A8">
      <w:pPr>
        <w:pStyle w:val="ConsPlusTitle"/>
        <w:jc w:val="center"/>
      </w:pPr>
      <w:r>
        <w:t>ОБ УТВЕРЖДЕНИИ ПРАВИЛ</w:t>
      </w:r>
    </w:p>
    <w:p w:rsidR="004A78A8" w:rsidRDefault="004A78A8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4A78A8" w:rsidRDefault="004A78A8">
      <w:pPr>
        <w:pStyle w:val="ConsPlusTitle"/>
        <w:jc w:val="center"/>
      </w:pPr>
      <w:r>
        <w:t>И ОРГАНАМИ МУНИЦИПАЛЬНОГО КОНТРОЛЯ ЕЖЕГОДНЫХ ПЛАНОВ</w:t>
      </w:r>
    </w:p>
    <w:p w:rsidR="004A78A8" w:rsidRDefault="004A78A8">
      <w:pPr>
        <w:pStyle w:val="ConsPlusTitle"/>
        <w:jc w:val="center"/>
      </w:pPr>
      <w:r>
        <w:t>ПРОВЕДЕНИЯ ПЛАНОВЫХ ПРОВЕРОК ЮРИДИЧЕСКИХ ЛИЦ</w:t>
      </w:r>
    </w:p>
    <w:p w:rsidR="004A78A8" w:rsidRDefault="004A78A8">
      <w:pPr>
        <w:pStyle w:val="ConsPlusTitle"/>
        <w:jc w:val="center"/>
      </w:pPr>
      <w:r>
        <w:t>И ИНДИВИДУАЛЬНЫХ ПРЕДПРИНИМАТЕЛЕЙ</w:t>
      </w:r>
    </w:p>
    <w:p w:rsidR="004A78A8" w:rsidRDefault="004A78A8">
      <w:pPr>
        <w:pStyle w:val="ConsPlusNormal"/>
        <w:jc w:val="center"/>
      </w:pPr>
    </w:p>
    <w:p w:rsidR="004A78A8" w:rsidRDefault="004A78A8">
      <w:pPr>
        <w:pStyle w:val="ConsPlusNormal"/>
        <w:jc w:val="center"/>
      </w:pPr>
      <w:r>
        <w:t>Список изменяющих документов</w:t>
      </w:r>
    </w:p>
    <w:p w:rsidR="004A78A8" w:rsidRDefault="004A78A8">
      <w:pPr>
        <w:pStyle w:val="ConsPlusNormal"/>
        <w:jc w:val="center"/>
      </w:pPr>
      <w:r>
        <w:t xml:space="preserve">(в ред. Постановлений Правительства РФ от 30.12.2011 </w:t>
      </w:r>
      <w:hyperlink r:id="rId4" w:history="1">
        <w:r>
          <w:rPr>
            <w:color w:val="0000FF"/>
          </w:rPr>
          <w:t>N 1248</w:t>
        </w:r>
      </w:hyperlink>
      <w:r>
        <w:t>,</w:t>
      </w:r>
    </w:p>
    <w:p w:rsidR="004A78A8" w:rsidRDefault="004A78A8">
      <w:pPr>
        <w:pStyle w:val="ConsPlusNormal"/>
        <w:jc w:val="center"/>
      </w:pPr>
      <w:r>
        <w:t xml:space="preserve">от 27.12.2012 </w:t>
      </w:r>
      <w:hyperlink r:id="rId5" w:history="1">
        <w:r>
          <w:rPr>
            <w:color w:val="0000FF"/>
          </w:rPr>
          <w:t>N 1404</w:t>
        </w:r>
      </w:hyperlink>
      <w:r>
        <w:t xml:space="preserve">, от 26.11.2015 </w:t>
      </w:r>
      <w:hyperlink r:id="rId6" w:history="1">
        <w:r>
          <w:rPr>
            <w:color w:val="0000FF"/>
          </w:rPr>
          <w:t>N 1268</w:t>
        </w:r>
      </w:hyperlink>
      <w:r>
        <w:t>,</w:t>
      </w:r>
    </w:p>
    <w:p w:rsidR="004A78A8" w:rsidRDefault="004A78A8">
      <w:pPr>
        <w:pStyle w:val="ConsPlusNormal"/>
        <w:jc w:val="center"/>
      </w:pPr>
      <w:r>
        <w:t xml:space="preserve">от 24.12.2015 </w:t>
      </w:r>
      <w:hyperlink r:id="rId7" w:history="1">
        <w:r>
          <w:rPr>
            <w:color w:val="0000FF"/>
          </w:rPr>
          <w:t>N 1421</w:t>
        </w:r>
      </w:hyperlink>
      <w:r>
        <w:t xml:space="preserve">, от 19.07.2016 </w:t>
      </w:r>
      <w:hyperlink r:id="rId8" w:history="1">
        <w:r>
          <w:rPr>
            <w:color w:val="0000FF"/>
          </w:rPr>
          <w:t>N 691</w:t>
        </w:r>
      </w:hyperlink>
      <w:r>
        <w:t>,</w:t>
      </w:r>
    </w:p>
    <w:p w:rsidR="004A78A8" w:rsidRDefault="004A78A8">
      <w:pPr>
        <w:pStyle w:val="ConsPlusNormal"/>
        <w:jc w:val="center"/>
      </w:pPr>
      <w:r>
        <w:t xml:space="preserve">от 17.08.2016 </w:t>
      </w:r>
      <w:hyperlink r:id="rId9" w:history="1">
        <w:r>
          <w:rPr>
            <w:color w:val="0000FF"/>
          </w:rPr>
          <w:t>N 806</w:t>
        </w:r>
      </w:hyperlink>
      <w:r>
        <w:t xml:space="preserve">, от 09.09.2016 </w:t>
      </w:r>
      <w:hyperlink r:id="rId10" w:history="1">
        <w:r>
          <w:rPr>
            <w:color w:val="0000FF"/>
          </w:rPr>
          <w:t>N 892</w:t>
        </w:r>
      </w:hyperlink>
      <w:r>
        <w:t>)</w:t>
      </w:r>
    </w:p>
    <w:p w:rsidR="004A78A8" w:rsidRDefault="004A78A8">
      <w:pPr>
        <w:pStyle w:val="ConsPlusNormal"/>
        <w:jc w:val="center"/>
      </w:pPr>
    </w:p>
    <w:p w:rsidR="004A78A8" w:rsidRDefault="004A78A8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A78A8" w:rsidRDefault="004A78A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4A78A8" w:rsidRDefault="004A78A8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Правила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предпринимателей.</w:t>
      </w:r>
    </w:p>
    <w:p w:rsidR="004A78A8" w:rsidRDefault="004A78A8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2009, N 44, ст. 5244).</w:t>
      </w: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jc w:val="right"/>
      </w:pPr>
      <w:r>
        <w:t>Председатель Правительства</w:t>
      </w:r>
    </w:p>
    <w:p w:rsidR="004A78A8" w:rsidRDefault="004A78A8">
      <w:pPr>
        <w:pStyle w:val="ConsPlusNormal"/>
        <w:jc w:val="right"/>
      </w:pPr>
      <w:r>
        <w:t>Российской Федерации</w:t>
      </w:r>
    </w:p>
    <w:p w:rsidR="004A78A8" w:rsidRDefault="004A78A8">
      <w:pPr>
        <w:pStyle w:val="ConsPlusNormal"/>
        <w:jc w:val="right"/>
      </w:pPr>
      <w:r>
        <w:t>В.ПУТИН</w:t>
      </w: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jc w:val="right"/>
        <w:outlineLvl w:val="0"/>
      </w:pPr>
      <w:r>
        <w:t>Утверждены</w:t>
      </w:r>
    </w:p>
    <w:p w:rsidR="004A78A8" w:rsidRDefault="004A78A8">
      <w:pPr>
        <w:pStyle w:val="ConsPlusNormal"/>
        <w:jc w:val="right"/>
      </w:pPr>
      <w:r>
        <w:t>Постановлением Правительства</w:t>
      </w:r>
    </w:p>
    <w:p w:rsidR="004A78A8" w:rsidRDefault="004A78A8">
      <w:pPr>
        <w:pStyle w:val="ConsPlusNormal"/>
        <w:jc w:val="right"/>
      </w:pPr>
      <w:r>
        <w:t>Российской Федерации</w:t>
      </w:r>
    </w:p>
    <w:p w:rsidR="004A78A8" w:rsidRDefault="004A78A8">
      <w:pPr>
        <w:pStyle w:val="ConsPlusNormal"/>
        <w:jc w:val="right"/>
      </w:pPr>
      <w:r>
        <w:t>от 30 июня 2010 г. N 489</w:t>
      </w:r>
    </w:p>
    <w:p w:rsidR="004A78A8" w:rsidRDefault="004A78A8">
      <w:pPr>
        <w:pStyle w:val="ConsPlusNormal"/>
        <w:jc w:val="right"/>
      </w:pPr>
    </w:p>
    <w:p w:rsidR="004A78A8" w:rsidRDefault="004A78A8">
      <w:pPr>
        <w:pStyle w:val="ConsPlusTitle"/>
        <w:jc w:val="center"/>
      </w:pPr>
      <w:bookmarkStart w:id="1" w:name="P36"/>
      <w:bookmarkEnd w:id="1"/>
      <w:r>
        <w:t>ПРАВИЛА</w:t>
      </w:r>
    </w:p>
    <w:p w:rsidR="004A78A8" w:rsidRDefault="004A78A8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4A78A8" w:rsidRDefault="004A78A8">
      <w:pPr>
        <w:pStyle w:val="ConsPlusTitle"/>
        <w:jc w:val="center"/>
      </w:pPr>
      <w:r>
        <w:t>И ОРГАНАМИ МУНИЦИПАЛЬНОГО КОНТРОЛЯ ЕЖЕГОДНЫХ ПЛАНОВ</w:t>
      </w:r>
    </w:p>
    <w:p w:rsidR="004A78A8" w:rsidRDefault="004A78A8">
      <w:pPr>
        <w:pStyle w:val="ConsPlusTitle"/>
        <w:jc w:val="center"/>
      </w:pPr>
      <w:r>
        <w:t>ПРОВЕДЕНИЯ ПЛАНОВЫХ ПРОВЕРОК ЮРИДИЧЕСКИХ ЛИЦ</w:t>
      </w:r>
    </w:p>
    <w:p w:rsidR="004A78A8" w:rsidRDefault="004A78A8">
      <w:pPr>
        <w:pStyle w:val="ConsPlusTitle"/>
        <w:jc w:val="center"/>
      </w:pPr>
      <w:r>
        <w:t>И ИНДИВИДУАЛЬНЫХ ПРЕДПРИНИМАТЕЛЕЙ</w:t>
      </w:r>
    </w:p>
    <w:p w:rsidR="004A78A8" w:rsidRDefault="004A78A8">
      <w:pPr>
        <w:pStyle w:val="ConsPlusNormal"/>
        <w:jc w:val="center"/>
      </w:pPr>
    </w:p>
    <w:p w:rsidR="004A78A8" w:rsidRDefault="004A78A8">
      <w:pPr>
        <w:pStyle w:val="ConsPlusNormal"/>
        <w:jc w:val="center"/>
      </w:pPr>
      <w:r>
        <w:t>Список изменяющих документов</w:t>
      </w:r>
    </w:p>
    <w:p w:rsidR="004A78A8" w:rsidRDefault="004A78A8">
      <w:pPr>
        <w:pStyle w:val="ConsPlusNormal"/>
        <w:jc w:val="center"/>
      </w:pPr>
      <w:r>
        <w:t xml:space="preserve">(в ред. Постановлений Правительства РФ от 30.12.2011 </w:t>
      </w:r>
      <w:hyperlink r:id="rId13" w:history="1">
        <w:r>
          <w:rPr>
            <w:color w:val="0000FF"/>
          </w:rPr>
          <w:t>N 1248</w:t>
        </w:r>
      </w:hyperlink>
      <w:r>
        <w:t>,</w:t>
      </w:r>
    </w:p>
    <w:p w:rsidR="004A78A8" w:rsidRDefault="004A78A8">
      <w:pPr>
        <w:pStyle w:val="ConsPlusNormal"/>
        <w:jc w:val="center"/>
      </w:pPr>
      <w:r>
        <w:t xml:space="preserve">от 27.12.2012 </w:t>
      </w:r>
      <w:hyperlink r:id="rId14" w:history="1">
        <w:r>
          <w:rPr>
            <w:color w:val="0000FF"/>
          </w:rPr>
          <w:t>N 1404</w:t>
        </w:r>
      </w:hyperlink>
      <w:r>
        <w:t xml:space="preserve">, от 26.11.2015 </w:t>
      </w:r>
      <w:hyperlink r:id="rId15" w:history="1">
        <w:r>
          <w:rPr>
            <w:color w:val="0000FF"/>
          </w:rPr>
          <w:t>N 1268</w:t>
        </w:r>
      </w:hyperlink>
      <w:r>
        <w:t>,</w:t>
      </w:r>
    </w:p>
    <w:p w:rsidR="004A78A8" w:rsidRDefault="004A78A8">
      <w:pPr>
        <w:pStyle w:val="ConsPlusNormal"/>
        <w:jc w:val="center"/>
      </w:pPr>
      <w:r>
        <w:t xml:space="preserve">от 24.12.2015 </w:t>
      </w:r>
      <w:hyperlink r:id="rId16" w:history="1">
        <w:r>
          <w:rPr>
            <w:color w:val="0000FF"/>
          </w:rPr>
          <w:t>N 1421</w:t>
        </w:r>
      </w:hyperlink>
      <w:r>
        <w:t xml:space="preserve">, от 19.07.2016 </w:t>
      </w:r>
      <w:hyperlink r:id="rId17" w:history="1">
        <w:r>
          <w:rPr>
            <w:color w:val="0000FF"/>
          </w:rPr>
          <w:t>N 691</w:t>
        </w:r>
      </w:hyperlink>
      <w:r>
        <w:t>,</w:t>
      </w:r>
    </w:p>
    <w:p w:rsidR="004A78A8" w:rsidRDefault="004A78A8">
      <w:pPr>
        <w:pStyle w:val="ConsPlusNormal"/>
        <w:jc w:val="center"/>
      </w:pPr>
      <w:r>
        <w:t xml:space="preserve">от 17.08.2016 </w:t>
      </w:r>
      <w:hyperlink r:id="rId18" w:history="1">
        <w:r>
          <w:rPr>
            <w:color w:val="0000FF"/>
          </w:rPr>
          <w:t>N 806</w:t>
        </w:r>
      </w:hyperlink>
      <w:r>
        <w:t xml:space="preserve">, от 09.09.2016 </w:t>
      </w:r>
      <w:hyperlink r:id="rId19" w:history="1">
        <w:r>
          <w:rPr>
            <w:color w:val="0000FF"/>
          </w:rPr>
          <w:t>N 892</w:t>
        </w:r>
      </w:hyperlink>
      <w:r>
        <w:t>)</w:t>
      </w:r>
    </w:p>
    <w:p w:rsidR="004A78A8" w:rsidRDefault="004A78A8">
      <w:pPr>
        <w:pStyle w:val="ConsPlusNormal"/>
        <w:jc w:val="center"/>
      </w:pPr>
    </w:p>
    <w:p w:rsidR="004A78A8" w:rsidRDefault="004A78A8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 (далее - ежегодные планы), их согласования и представления в органы прокуратуры, исключения проверок из ежегодного плана, а также типовую </w:t>
      </w:r>
      <w:hyperlink w:anchor="P108" w:history="1">
        <w:r>
          <w:rPr>
            <w:color w:val="0000FF"/>
          </w:rPr>
          <w:t>форму</w:t>
        </w:r>
      </w:hyperlink>
      <w:r>
        <w:t xml:space="preserve"> ежегодного плана согласно приложению.</w:t>
      </w:r>
    </w:p>
    <w:p w:rsidR="004A78A8" w:rsidRDefault="004A78A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4A78A8" w:rsidRDefault="004A78A8">
      <w:pPr>
        <w:pStyle w:val="ConsPlusNormal"/>
        <w:ind w:firstLine="540"/>
        <w:jc w:val="both"/>
      </w:pPr>
      <w:bookmarkStart w:id="2" w:name="P50"/>
      <w:bookmarkEnd w:id="2"/>
      <w: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4A78A8" w:rsidRDefault="004A78A8">
      <w:pPr>
        <w:pStyle w:val="ConsPlusNormal"/>
        <w:ind w:firstLine="540"/>
        <w:jc w:val="both"/>
      </w:pPr>
      <w:r>
        <w:t>а) федеральные органы исполнительной власти (их территориальные органы), уполномоченные на осуществление федерального государственного контроля (надзора) в соответствующих сферах деятельности;</w:t>
      </w:r>
    </w:p>
    <w:p w:rsidR="004A78A8" w:rsidRDefault="004A78A8">
      <w:pPr>
        <w:pStyle w:val="ConsPlusNormal"/>
        <w:ind w:firstLine="540"/>
        <w:jc w:val="both"/>
      </w:pPr>
      <w: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</w:p>
    <w:p w:rsidR="004A78A8" w:rsidRDefault="004A78A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4A78A8" w:rsidRDefault="004A78A8">
      <w:pPr>
        <w:pStyle w:val="ConsPlusNormal"/>
        <w:ind w:firstLine="540"/>
        <w:jc w:val="both"/>
      </w:pPr>
      <w: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4A78A8" w:rsidRDefault="004A78A8">
      <w:pPr>
        <w:pStyle w:val="ConsPlusNormal"/>
        <w:ind w:firstLine="540"/>
        <w:jc w:val="both"/>
      </w:pPr>
      <w:bookmarkStart w:id="3" w:name="P55"/>
      <w:bookmarkEnd w:id="3"/>
      <w: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4A78A8" w:rsidRDefault="004A78A8">
      <w:pPr>
        <w:pStyle w:val="ConsPlusNormal"/>
        <w:ind w:firstLine="540"/>
        <w:jc w:val="both"/>
      </w:pPr>
      <w:r>
        <w:t xml:space="preserve"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22" w:history="1">
        <w:r>
          <w:rPr>
            <w:color w:val="0000FF"/>
          </w:rPr>
          <w:t>частями 8</w:t>
        </w:r>
      </w:hyperlink>
      <w:r>
        <w:t xml:space="preserve"> - </w:t>
      </w:r>
      <w:hyperlink r:id="rId23" w:history="1">
        <w:r>
          <w:rPr>
            <w:color w:val="0000FF"/>
          </w:rPr>
          <w:t>9 статьи 9</w:t>
        </w:r>
      </w:hyperlink>
      <w:r>
        <w:t xml:space="preserve">, </w:t>
      </w:r>
      <w:hyperlink r:id="rId24" w:history="1">
        <w:r>
          <w:rPr>
            <w:color w:val="0000FF"/>
          </w:rPr>
          <w:t>статьей 26(1)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федеральными законами, определяющими особенности организации и проведения плановых проверок в отдельных сферах государственного контроля (надзора), а также положениями о видах государственного контроля (надзора), осуществляемых с применением риск-ориентированного подхода в соответствии с </w:t>
      </w:r>
      <w:hyperlink r:id="rId25" w:history="1">
        <w:r>
          <w:rPr>
            <w:color w:val="0000FF"/>
          </w:rPr>
          <w:t>частью 9.3 статьи 9</w:t>
        </w:r>
      </w:hyperlink>
      <w:r>
        <w:t xml:space="preserve"> Федерального закона;</w:t>
      </w:r>
    </w:p>
    <w:p w:rsidR="004A78A8" w:rsidRDefault="004A78A8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26" w:history="1">
        <w:r>
          <w:rPr>
            <w:color w:val="0000FF"/>
          </w:rPr>
          <w:t>N 1248</w:t>
        </w:r>
      </w:hyperlink>
      <w:r>
        <w:t xml:space="preserve">, от 26.11.2015 </w:t>
      </w:r>
      <w:hyperlink r:id="rId27" w:history="1">
        <w:r>
          <w:rPr>
            <w:color w:val="0000FF"/>
          </w:rPr>
          <w:t>N 1268</w:t>
        </w:r>
      </w:hyperlink>
      <w:r>
        <w:t xml:space="preserve">, от 17.08.2016 </w:t>
      </w:r>
      <w:hyperlink r:id="rId28" w:history="1">
        <w:r>
          <w:rPr>
            <w:color w:val="0000FF"/>
          </w:rPr>
          <w:t>N 806</w:t>
        </w:r>
      </w:hyperlink>
      <w:r>
        <w:t>)</w:t>
      </w:r>
    </w:p>
    <w:p w:rsidR="004A78A8" w:rsidRDefault="004A78A8">
      <w:pPr>
        <w:pStyle w:val="ConsPlusNormal"/>
        <w:ind w:firstLine="540"/>
        <w:jc w:val="both"/>
      </w:pPr>
      <w:r>
        <w:t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 с осуществляемой юридическим лицом или индивидуальным предпринимателем деятельности;</w:t>
      </w:r>
    </w:p>
    <w:p w:rsidR="004A78A8" w:rsidRDefault="004A78A8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4A78A8" w:rsidRDefault="004A78A8">
      <w:pPr>
        <w:pStyle w:val="ConsPlusNormal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50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4A78A8" w:rsidRDefault="004A78A8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4A78A8" w:rsidRDefault="004A78A8">
      <w:pPr>
        <w:pStyle w:val="ConsPlusNormal"/>
        <w:ind w:firstLine="540"/>
        <w:jc w:val="both"/>
      </w:pPr>
      <w:r>
        <w:t xml:space="preserve">г) составление проекта ежегодного плана по </w:t>
      </w:r>
      <w:hyperlink w:anchor="P108" w:history="1">
        <w:r>
          <w:rPr>
            <w:color w:val="0000FF"/>
          </w:rPr>
          <w:t>форме</w:t>
        </w:r>
      </w:hyperlink>
      <w:r>
        <w:t>, предусмотренной приложением к настоящим Правилам;</w:t>
      </w:r>
    </w:p>
    <w:p w:rsidR="004A78A8" w:rsidRDefault="004A78A8">
      <w:pPr>
        <w:pStyle w:val="ConsPlusNormal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4A78A8" w:rsidRDefault="004A78A8">
      <w:pPr>
        <w:pStyle w:val="ConsPlusNormal"/>
        <w:ind w:firstLine="540"/>
        <w:jc w:val="both"/>
      </w:pPr>
      <w:r>
        <w:t xml:space="preserve">е) доработка проекта ежегодного плана с учетом предложений органа прокуратуры, поступивших по результатам рассмотрения указанного проекта в соответствии с </w:t>
      </w:r>
      <w:hyperlink r:id="rId31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руководителем соответствующего органа, указанного в </w:t>
      </w:r>
      <w:hyperlink w:anchor="P55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4A78A8" w:rsidRDefault="004A78A8">
      <w:pPr>
        <w:pStyle w:val="ConsPlusNormal"/>
        <w:ind w:firstLine="540"/>
        <w:jc w:val="both"/>
      </w:pPr>
      <w:r>
        <w:t>3(1). При разработке ежегодных планов на 2017 и 2018 годы органы государственного контроля (надзора) и органы муниципального контроля направляют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предпринимательства.</w:t>
      </w:r>
    </w:p>
    <w:p w:rsidR="004A78A8" w:rsidRDefault="004A78A8">
      <w:pPr>
        <w:pStyle w:val="ConsPlusNormal"/>
        <w:ind w:firstLine="540"/>
        <w:jc w:val="both"/>
      </w:pPr>
      <w:r>
        <w:t>Уполномоченный орган направляет ответ на поступивший запрос в срок, не превышающий 5 рабочих дней со дня его поступления.</w:t>
      </w:r>
    </w:p>
    <w:p w:rsidR="004A78A8" w:rsidRDefault="004A78A8">
      <w:pPr>
        <w:pStyle w:val="ConsPlusNormal"/>
        <w:ind w:firstLine="540"/>
        <w:jc w:val="both"/>
      </w:pPr>
      <w:r>
        <w:t>Межведомственные запросы и ответы на них в форме электронного документа подписываются усиленной квалифицированной электронной подписью.</w:t>
      </w:r>
    </w:p>
    <w:p w:rsidR="004A78A8" w:rsidRDefault="004A78A8">
      <w:pPr>
        <w:pStyle w:val="ConsPlusNormal"/>
        <w:jc w:val="both"/>
      </w:pPr>
      <w:r>
        <w:t xml:space="preserve">(п. 3(1)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19.07.2016 N 691)</w:t>
      </w:r>
    </w:p>
    <w:p w:rsidR="004A78A8" w:rsidRDefault="004A78A8">
      <w:pPr>
        <w:pStyle w:val="ConsPlusNormal"/>
        <w:ind w:firstLine="540"/>
        <w:jc w:val="both"/>
      </w:pPr>
      <w:r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4A78A8" w:rsidRDefault="004A78A8">
      <w:pPr>
        <w:pStyle w:val="ConsPlusNormal"/>
        <w:jc w:val="both"/>
      </w:pPr>
      <w:r>
        <w:t xml:space="preserve">(в ред. Постановлений Правительства РФ от 30.12.2011 </w:t>
      </w:r>
      <w:hyperlink r:id="rId33" w:history="1">
        <w:r>
          <w:rPr>
            <w:color w:val="0000FF"/>
          </w:rPr>
          <w:t>N 1248</w:t>
        </w:r>
      </w:hyperlink>
      <w:r>
        <w:t xml:space="preserve">, от 27.12.2012 </w:t>
      </w:r>
      <w:hyperlink r:id="rId34" w:history="1">
        <w:r>
          <w:rPr>
            <w:color w:val="0000FF"/>
          </w:rPr>
          <w:t>N 1404</w:t>
        </w:r>
      </w:hyperlink>
      <w:r>
        <w:t>)</w:t>
      </w:r>
    </w:p>
    <w:p w:rsidR="004A78A8" w:rsidRDefault="004A78A8">
      <w:pPr>
        <w:pStyle w:val="ConsPlusNormal"/>
        <w:ind w:firstLine="540"/>
        <w:jc w:val="both"/>
      </w:pPr>
      <w: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</w:p>
    <w:p w:rsidR="004A78A8" w:rsidRDefault="004A78A8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4A78A8" w:rsidRDefault="004A78A8">
      <w:pPr>
        <w:pStyle w:val="ConsPlusNormal"/>
        <w:ind w:firstLine="540"/>
        <w:jc w:val="both"/>
      </w:pPr>
      <w: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4A78A8" w:rsidRDefault="004A78A8">
      <w:pPr>
        <w:pStyle w:val="ConsPlusNormal"/>
        <w:ind w:firstLine="540"/>
        <w:jc w:val="both"/>
      </w:pPr>
      <w: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4A78A8" w:rsidRDefault="004A78A8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4A78A8" w:rsidRDefault="004A78A8">
      <w:pPr>
        <w:pStyle w:val="ConsPlusNormal"/>
        <w:ind w:firstLine="540"/>
        <w:jc w:val="both"/>
      </w:pPr>
      <w:bookmarkStart w:id="4" w:name="P76"/>
      <w:bookmarkEnd w:id="4"/>
      <w:r>
        <w:t xml:space="preserve">6. Ежегодные планы размещаются на официальных сайтах органов, указанных в </w:t>
      </w:r>
      <w:hyperlink w:anchor="P50" w:history="1">
        <w:r>
          <w:rPr>
            <w:color w:val="0000FF"/>
          </w:rPr>
          <w:t>пункте 2</w:t>
        </w:r>
      </w:hyperlink>
      <w:r>
        <w:t xml:space="preserve"> настоящих Правил, в сети Интернет, за исключением сведений ежегодных планов, распространение которых ограничено или запрещено в соответствии с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4A78A8" w:rsidRDefault="004A78A8">
      <w:pPr>
        <w:pStyle w:val="ConsPlusNormal"/>
        <w:ind w:firstLine="540"/>
        <w:jc w:val="both"/>
      </w:pPr>
      <w:r>
        <w:t>7. Внесение изменений в ежегодный план допускается в следующих случаях:</w:t>
      </w:r>
    </w:p>
    <w:p w:rsidR="004A78A8" w:rsidRDefault="004A78A8">
      <w:pPr>
        <w:pStyle w:val="ConsPlusNormal"/>
        <w:ind w:firstLine="540"/>
        <w:jc w:val="both"/>
      </w:pPr>
      <w:r>
        <w:t>а) исключение проверки из ежегодного плана:</w:t>
      </w:r>
    </w:p>
    <w:p w:rsidR="004A78A8" w:rsidRDefault="004A78A8">
      <w:pPr>
        <w:pStyle w:val="ConsPlusNormal"/>
        <w:ind w:firstLine="540"/>
        <w:jc w:val="both"/>
      </w:pPr>
      <w: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4A78A8" w:rsidRDefault="004A78A8">
      <w:pPr>
        <w:pStyle w:val="ConsPlusNormal"/>
        <w:ind w:firstLine="540"/>
        <w:jc w:val="both"/>
      </w:pPr>
      <w: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4A78A8" w:rsidRDefault="004A78A8">
      <w:pPr>
        <w:pStyle w:val="ConsPlusNormal"/>
        <w:ind w:firstLine="540"/>
        <w:jc w:val="both"/>
      </w:pPr>
      <w:r>
        <w:t xml:space="preserve">в связи с изменением </w:t>
      </w:r>
      <w:proofErr w:type="gramStart"/>
      <w:r>
        <w:t>класса опасности</w:t>
      </w:r>
      <w:proofErr w:type="gramEnd"/>
      <w:r>
        <w:t xml:space="preserve"> подлежащего проверке опасного производственного объекта или класса гидротехнического сооружения;</w:t>
      </w:r>
    </w:p>
    <w:p w:rsidR="004A78A8" w:rsidRDefault="004A78A8">
      <w:pPr>
        <w:pStyle w:val="ConsPlusNormal"/>
        <w:ind w:firstLine="540"/>
        <w:jc w:val="both"/>
      </w:pPr>
      <w: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4A78A8" w:rsidRDefault="004A78A8">
      <w:pPr>
        <w:pStyle w:val="ConsPlusNormal"/>
        <w:ind w:firstLine="540"/>
        <w:jc w:val="both"/>
      </w:pPr>
      <w:r>
        <w:t>в связи с принятием органом государственного контроля (надзора), осуществляющим 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либо решения об изменении присвоенных им категории риска или класса (категории) опасности;</w:t>
      </w:r>
    </w:p>
    <w:p w:rsidR="004A78A8" w:rsidRDefault="004A78A8">
      <w:pPr>
        <w:pStyle w:val="ConsPlusNormal"/>
        <w:ind w:firstLine="540"/>
        <w:jc w:val="both"/>
      </w:pPr>
      <w:r>
        <w:t xml:space="preserve"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38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4A78A8" w:rsidRDefault="004A78A8">
      <w:pPr>
        <w:pStyle w:val="ConsPlusNormal"/>
        <w:ind w:firstLine="540"/>
        <w:jc w:val="both"/>
      </w:pPr>
      <w:r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4A78A8" w:rsidRDefault="004A78A8">
      <w:pPr>
        <w:pStyle w:val="ConsPlusNormal"/>
        <w:ind w:firstLine="540"/>
        <w:jc w:val="both"/>
      </w:pPr>
      <w:r>
        <w:t>в связи с наступлением обстоятельств непреодолимой силы;</w:t>
      </w:r>
    </w:p>
    <w:p w:rsidR="004A78A8" w:rsidRDefault="004A78A8">
      <w:pPr>
        <w:pStyle w:val="ConsPlusNormal"/>
        <w:ind w:firstLine="540"/>
        <w:jc w:val="both"/>
      </w:pPr>
      <w:r>
        <w:t>б) изменение указанных в ежегодном плане сведений о юридическом лице или индивидуальном предпринимателе:</w:t>
      </w:r>
    </w:p>
    <w:p w:rsidR="004A78A8" w:rsidRDefault="004A78A8">
      <w:pPr>
        <w:pStyle w:val="ConsPlusNormal"/>
        <w:ind w:firstLine="540"/>
        <w:jc w:val="both"/>
      </w:pPr>
      <w: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4A78A8" w:rsidRDefault="004A78A8">
      <w:pPr>
        <w:pStyle w:val="ConsPlusNormal"/>
        <w:ind w:firstLine="540"/>
        <w:jc w:val="both"/>
      </w:pPr>
      <w:r>
        <w:t>в связи с реорганизацией юридического лица;</w:t>
      </w:r>
    </w:p>
    <w:p w:rsidR="004A78A8" w:rsidRDefault="004A78A8">
      <w:pPr>
        <w:pStyle w:val="ConsPlusNormal"/>
        <w:ind w:firstLine="540"/>
        <w:jc w:val="both"/>
      </w:pPr>
      <w:r>
        <w:t>в связи с изменением наименования юридического лица, а также изменением фамилии, имени и отчества индивидуального предпринимателя.</w:t>
      </w:r>
    </w:p>
    <w:p w:rsidR="004A78A8" w:rsidRDefault="004A78A8">
      <w:pPr>
        <w:pStyle w:val="ConsPlusNormal"/>
        <w:jc w:val="both"/>
      </w:pPr>
      <w:r>
        <w:t xml:space="preserve">(п. 7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09.09.2016 N 892)</w:t>
      </w:r>
    </w:p>
    <w:p w:rsidR="004A78A8" w:rsidRDefault="004A78A8">
      <w:pPr>
        <w:pStyle w:val="ConsPlusNormal"/>
        <w:ind w:firstLine="540"/>
        <w:jc w:val="both"/>
      </w:pPr>
      <w:r>
        <w:t>8. Внесение изменений в ежегодный план осуществляется решением органа государственного контроля (надзора) или органа муниципального контроля.</w:t>
      </w:r>
    </w:p>
    <w:p w:rsidR="004A78A8" w:rsidRDefault="004A78A8">
      <w:pPr>
        <w:pStyle w:val="ConsPlusNormal"/>
        <w:ind w:firstLine="540"/>
        <w:jc w:val="both"/>
      </w:pPr>
      <w:r>
        <w:t xml:space="preserve"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</w:t>
      </w:r>
      <w:hyperlink w:anchor="P76" w:history="1">
        <w:r>
          <w:rPr>
            <w:color w:val="0000FF"/>
          </w:rPr>
          <w:t>пунктом 6</w:t>
        </w:r>
      </w:hyperlink>
      <w:r>
        <w:t xml:space="preserve"> настоящих Правил, в течение 5 рабочих дней со дня внесения изменений.</w:t>
      </w:r>
    </w:p>
    <w:p w:rsidR="004A78A8" w:rsidRDefault="004A78A8">
      <w:pPr>
        <w:pStyle w:val="ConsPlusNormal"/>
        <w:jc w:val="both"/>
      </w:pPr>
      <w:r>
        <w:t xml:space="preserve">(п. 8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09.09.2016 N 892)</w:t>
      </w: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jc w:val="right"/>
        <w:outlineLvl w:val="1"/>
      </w:pPr>
      <w:r>
        <w:t>Приложение</w:t>
      </w:r>
    </w:p>
    <w:p w:rsidR="004A78A8" w:rsidRDefault="004A78A8">
      <w:pPr>
        <w:pStyle w:val="ConsPlusNormal"/>
        <w:jc w:val="right"/>
      </w:pPr>
      <w:r>
        <w:t>к Правилам подготовки</w:t>
      </w:r>
    </w:p>
    <w:p w:rsidR="004A78A8" w:rsidRDefault="004A78A8">
      <w:pPr>
        <w:pStyle w:val="ConsPlusNormal"/>
        <w:jc w:val="right"/>
      </w:pPr>
      <w:r>
        <w:t>органами государственного контроля</w:t>
      </w:r>
    </w:p>
    <w:p w:rsidR="004A78A8" w:rsidRDefault="004A78A8">
      <w:pPr>
        <w:pStyle w:val="ConsPlusNormal"/>
        <w:jc w:val="right"/>
      </w:pPr>
      <w:r>
        <w:t>(надзора) и органами муниципального</w:t>
      </w:r>
    </w:p>
    <w:p w:rsidR="004A78A8" w:rsidRDefault="004A78A8">
      <w:pPr>
        <w:pStyle w:val="ConsPlusNormal"/>
        <w:jc w:val="right"/>
      </w:pPr>
      <w:r>
        <w:t>контроля ежегодных планов проведения</w:t>
      </w:r>
    </w:p>
    <w:p w:rsidR="004A78A8" w:rsidRDefault="004A78A8">
      <w:pPr>
        <w:pStyle w:val="ConsPlusNormal"/>
        <w:jc w:val="right"/>
      </w:pPr>
      <w:r>
        <w:t>плановых проверок юридических лиц</w:t>
      </w:r>
    </w:p>
    <w:p w:rsidR="004A78A8" w:rsidRDefault="004A78A8">
      <w:pPr>
        <w:pStyle w:val="ConsPlusNormal"/>
        <w:jc w:val="right"/>
      </w:pPr>
      <w:r>
        <w:t>и индивидуальных предпринимателей</w:t>
      </w:r>
    </w:p>
    <w:p w:rsidR="004A78A8" w:rsidRDefault="004A78A8">
      <w:pPr>
        <w:pStyle w:val="ConsPlusNormal"/>
        <w:ind w:firstLine="540"/>
        <w:jc w:val="both"/>
      </w:pPr>
    </w:p>
    <w:p w:rsidR="004A78A8" w:rsidRDefault="004A78A8">
      <w:pPr>
        <w:pStyle w:val="ConsPlusNormal"/>
        <w:jc w:val="center"/>
      </w:pPr>
      <w:bookmarkStart w:id="5" w:name="P108"/>
      <w:bookmarkEnd w:id="5"/>
      <w:r>
        <w:t>ТИПОВАЯ ФОРМА ЕЖЕГОДНОГО ПЛАНА</w:t>
      </w:r>
    </w:p>
    <w:p w:rsidR="004A78A8" w:rsidRDefault="004A78A8">
      <w:pPr>
        <w:pStyle w:val="ConsPlusNormal"/>
        <w:jc w:val="center"/>
      </w:pPr>
      <w:r>
        <w:t>ПРОВЕДЕНИЯ ПЛАНОВЫХ ПРОВЕРОК ЮРИДИЧЕСКИХ ЛИЦ</w:t>
      </w:r>
    </w:p>
    <w:p w:rsidR="004A78A8" w:rsidRDefault="004A78A8">
      <w:pPr>
        <w:pStyle w:val="ConsPlusNormal"/>
        <w:jc w:val="center"/>
      </w:pPr>
      <w:r>
        <w:t>И ИНДИВИДУАЛЬНЫХ ПРЕДПРИНИМАТЕЛЕЙ</w:t>
      </w:r>
    </w:p>
    <w:p w:rsidR="004A78A8" w:rsidRDefault="004A78A8">
      <w:pPr>
        <w:pStyle w:val="ConsPlusNormal"/>
        <w:jc w:val="center"/>
      </w:pPr>
    </w:p>
    <w:p w:rsidR="004A78A8" w:rsidRDefault="004A78A8">
      <w:pPr>
        <w:pStyle w:val="ConsPlusNormal"/>
        <w:jc w:val="center"/>
      </w:pPr>
      <w:r>
        <w:t>Список изменяющих документов</w:t>
      </w:r>
    </w:p>
    <w:p w:rsidR="004A78A8" w:rsidRDefault="004A78A8">
      <w:pPr>
        <w:pStyle w:val="ConsPlusNormal"/>
        <w:jc w:val="center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17.08.2016 N 806)</w:t>
      </w:r>
    </w:p>
    <w:p w:rsidR="004A78A8" w:rsidRDefault="004A78A8">
      <w:pPr>
        <w:pStyle w:val="ConsPlusNormal"/>
        <w:jc w:val="both"/>
      </w:pPr>
    </w:p>
    <w:p w:rsidR="004A78A8" w:rsidRDefault="004A78A8">
      <w:pPr>
        <w:pStyle w:val="ConsPlusNonformat"/>
        <w:jc w:val="both"/>
      </w:pPr>
      <w:r>
        <w:t>___________________________________________________________________________</w:t>
      </w:r>
    </w:p>
    <w:p w:rsidR="004A78A8" w:rsidRDefault="004A78A8">
      <w:pPr>
        <w:pStyle w:val="ConsPlusNonformat"/>
        <w:jc w:val="both"/>
      </w:pPr>
      <w:r>
        <w:t xml:space="preserve">         (наименование органа государственного контроля (надзора),</w:t>
      </w:r>
    </w:p>
    <w:p w:rsidR="004A78A8" w:rsidRDefault="004A78A8">
      <w:pPr>
        <w:pStyle w:val="ConsPlusNonformat"/>
        <w:jc w:val="both"/>
      </w:pPr>
      <w:r>
        <w:t xml:space="preserve">                         муниципального контроля)</w:t>
      </w:r>
    </w:p>
    <w:p w:rsidR="004A78A8" w:rsidRDefault="004A78A8">
      <w:pPr>
        <w:pStyle w:val="ConsPlusNonformat"/>
        <w:jc w:val="both"/>
      </w:pPr>
    </w:p>
    <w:p w:rsidR="004A78A8" w:rsidRDefault="004A78A8">
      <w:pPr>
        <w:pStyle w:val="ConsPlusNonformat"/>
        <w:jc w:val="both"/>
      </w:pPr>
      <w:r>
        <w:t xml:space="preserve">                                                         УТВЕРЖДЕН</w:t>
      </w:r>
    </w:p>
    <w:p w:rsidR="004A78A8" w:rsidRDefault="004A78A8">
      <w:pPr>
        <w:pStyle w:val="ConsPlusNonformat"/>
        <w:jc w:val="both"/>
      </w:pPr>
      <w:r>
        <w:t xml:space="preserve">                                               ____________________________</w:t>
      </w:r>
    </w:p>
    <w:p w:rsidR="004A78A8" w:rsidRDefault="004A78A8">
      <w:pPr>
        <w:pStyle w:val="ConsPlusNonformat"/>
        <w:jc w:val="both"/>
      </w:pPr>
      <w:r>
        <w:t xml:space="preserve">                                               (фамилия, инициалы и подпись</w:t>
      </w:r>
    </w:p>
    <w:p w:rsidR="004A78A8" w:rsidRDefault="004A78A8">
      <w:pPr>
        <w:pStyle w:val="ConsPlusNonformat"/>
        <w:jc w:val="both"/>
      </w:pPr>
      <w:r>
        <w:t xml:space="preserve">                                                       руководителя)</w:t>
      </w:r>
    </w:p>
    <w:p w:rsidR="004A78A8" w:rsidRDefault="004A78A8">
      <w:pPr>
        <w:pStyle w:val="ConsPlusNonformat"/>
        <w:jc w:val="both"/>
      </w:pPr>
    </w:p>
    <w:p w:rsidR="004A78A8" w:rsidRDefault="004A78A8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4A78A8" w:rsidRDefault="004A78A8">
      <w:pPr>
        <w:pStyle w:val="ConsPlusNonformat"/>
        <w:jc w:val="both"/>
      </w:pPr>
    </w:p>
    <w:p w:rsidR="004A78A8" w:rsidRDefault="004A78A8">
      <w:pPr>
        <w:pStyle w:val="ConsPlusNonformat"/>
        <w:jc w:val="both"/>
      </w:pPr>
      <w:r>
        <w:t xml:space="preserve">                                   ПЛАН</w:t>
      </w:r>
    </w:p>
    <w:p w:rsidR="004A78A8" w:rsidRDefault="004A78A8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4A78A8" w:rsidRDefault="004A78A8">
      <w:pPr>
        <w:pStyle w:val="ConsPlusNonformat"/>
        <w:jc w:val="both"/>
      </w:pPr>
      <w:r>
        <w:t xml:space="preserve">               и индивидуальных предпринимателей на 20__ г.</w:t>
      </w:r>
    </w:p>
    <w:p w:rsidR="004A78A8" w:rsidRDefault="004A78A8">
      <w:pPr>
        <w:pStyle w:val="ConsPlusNormal"/>
        <w:jc w:val="both"/>
      </w:pPr>
    </w:p>
    <w:p w:rsidR="004A78A8" w:rsidRDefault="004A78A8">
      <w:pPr>
        <w:sectPr w:rsidR="004A78A8" w:rsidSect="00C038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94"/>
        <w:gridCol w:w="1531"/>
        <w:gridCol w:w="794"/>
        <w:gridCol w:w="680"/>
        <w:gridCol w:w="680"/>
        <w:gridCol w:w="567"/>
        <w:gridCol w:w="1077"/>
        <w:gridCol w:w="794"/>
        <w:gridCol w:w="1871"/>
        <w:gridCol w:w="794"/>
        <w:gridCol w:w="680"/>
        <w:gridCol w:w="567"/>
        <w:gridCol w:w="1191"/>
        <w:gridCol w:w="907"/>
        <w:gridCol w:w="1304"/>
        <w:gridCol w:w="1871"/>
        <w:gridCol w:w="2438"/>
      </w:tblGrid>
      <w:tr w:rsidR="004A78A8">
        <w:tc>
          <w:tcPr>
            <w:tcW w:w="1814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 xml:space="preserve">Наименование юридического лица (филиала, представительства, обособленного структурного подразделения), </w:t>
            </w:r>
            <w:proofErr w:type="spellStart"/>
            <w:r>
              <w:t>ф.и.о.</w:t>
            </w:r>
            <w:proofErr w:type="spellEnd"/>
            <w:r>
              <w:t xml:space="preserve"> индивидуального предпринимателя, деятельность которого подлежит проверке </w:t>
            </w:r>
            <w:hyperlink w:anchor="P18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9" w:type="dxa"/>
            <w:gridSpan w:val="3"/>
          </w:tcPr>
          <w:p w:rsidR="004A78A8" w:rsidRDefault="004A78A8">
            <w:pPr>
              <w:pStyle w:val="ConsPlusNormal"/>
              <w:jc w:val="center"/>
            </w:pPr>
            <w:r>
              <w:t>Адреса</w:t>
            </w:r>
          </w:p>
        </w:tc>
        <w:tc>
          <w:tcPr>
            <w:tcW w:w="680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680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67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4536" w:type="dxa"/>
            <w:gridSpan w:val="4"/>
          </w:tcPr>
          <w:p w:rsidR="004A78A8" w:rsidRDefault="004A78A8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680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 xml:space="preserve">Дата начала проведения проверки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4A78A8" w:rsidRDefault="004A78A8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  <w:tc>
          <w:tcPr>
            <w:tcW w:w="907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04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871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 xml:space="preserve">Информация о постановлении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hyperlink w:anchor="P19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438" w:type="dxa"/>
            <w:vMerge w:val="restart"/>
          </w:tcPr>
          <w:p w:rsidR="004A78A8" w:rsidRDefault="004A78A8">
            <w:pPr>
              <w:pStyle w:val="ConsPlusNormal"/>
              <w:jc w:val="center"/>
            </w:pPr>
            <w: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hyperlink w:anchor="P194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4A78A8">
        <w:tc>
          <w:tcPr>
            <w:tcW w:w="1814" w:type="dxa"/>
            <w:vMerge/>
          </w:tcPr>
          <w:p w:rsidR="004A78A8" w:rsidRDefault="004A78A8"/>
        </w:tc>
        <w:tc>
          <w:tcPr>
            <w:tcW w:w="794" w:type="dxa"/>
          </w:tcPr>
          <w:p w:rsidR="004A78A8" w:rsidRDefault="004A78A8">
            <w:pPr>
              <w:pStyle w:val="ConsPlusNormal"/>
              <w:jc w:val="center"/>
            </w:pPr>
            <w:r>
              <w:t>место (места) нахождения юридического лица</w:t>
            </w:r>
          </w:p>
        </w:tc>
        <w:tc>
          <w:tcPr>
            <w:tcW w:w="1531" w:type="dxa"/>
          </w:tcPr>
          <w:p w:rsidR="004A78A8" w:rsidRDefault="004A78A8">
            <w:pPr>
              <w:pStyle w:val="ConsPlusNormal"/>
              <w:jc w:val="center"/>
            </w:pPr>
            <w: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4A78A8" w:rsidRDefault="004A78A8">
            <w:pPr>
              <w:pStyle w:val="ConsPlusNormal"/>
              <w:jc w:val="center"/>
            </w:pPr>
            <w:r>
              <w:t xml:space="preserve">места нахождения объектов </w:t>
            </w:r>
            <w:hyperlink w:anchor="P19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/>
          </w:tcPr>
          <w:p w:rsidR="004A78A8" w:rsidRDefault="004A78A8"/>
        </w:tc>
        <w:tc>
          <w:tcPr>
            <w:tcW w:w="680" w:type="dxa"/>
            <w:vMerge/>
          </w:tcPr>
          <w:p w:rsidR="004A78A8" w:rsidRDefault="004A78A8"/>
        </w:tc>
        <w:tc>
          <w:tcPr>
            <w:tcW w:w="567" w:type="dxa"/>
            <w:vMerge/>
          </w:tcPr>
          <w:p w:rsidR="004A78A8" w:rsidRDefault="004A78A8"/>
        </w:tc>
        <w:tc>
          <w:tcPr>
            <w:tcW w:w="1077" w:type="dxa"/>
          </w:tcPr>
          <w:p w:rsidR="004A78A8" w:rsidRDefault="004A78A8">
            <w:pPr>
              <w:pStyle w:val="ConsPlusNormal"/>
              <w:jc w:val="center"/>
            </w:pPr>
            <w: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4A78A8" w:rsidRDefault="004A78A8">
            <w:pPr>
              <w:pStyle w:val="ConsPlusNormal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71" w:type="dxa"/>
          </w:tcPr>
          <w:p w:rsidR="004A78A8" w:rsidRDefault="004A78A8">
            <w:pPr>
              <w:pStyle w:val="ConsPlusNormal"/>
              <w:jc w:val="center"/>
            </w:pPr>
            <w: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94" w:type="dxa"/>
          </w:tcPr>
          <w:p w:rsidR="004A78A8" w:rsidRDefault="004A78A8">
            <w:pPr>
              <w:pStyle w:val="ConsPlusNormal"/>
              <w:jc w:val="center"/>
            </w:pPr>
            <w:r>
              <w:t xml:space="preserve">иные основания в соответствии с федеральным законом </w:t>
            </w:r>
            <w:hyperlink w:anchor="P19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Merge/>
          </w:tcPr>
          <w:p w:rsidR="004A78A8" w:rsidRDefault="004A78A8"/>
        </w:tc>
        <w:tc>
          <w:tcPr>
            <w:tcW w:w="567" w:type="dxa"/>
          </w:tcPr>
          <w:p w:rsidR="004A78A8" w:rsidRDefault="004A78A8">
            <w:pPr>
              <w:pStyle w:val="ConsPlusNormal"/>
              <w:jc w:val="center"/>
            </w:pPr>
            <w:r>
              <w:t>рабочих дней</w:t>
            </w:r>
          </w:p>
        </w:tc>
        <w:tc>
          <w:tcPr>
            <w:tcW w:w="1191" w:type="dxa"/>
          </w:tcPr>
          <w:p w:rsidR="004A78A8" w:rsidRDefault="004A78A8">
            <w:pPr>
              <w:pStyle w:val="ConsPlusNormal"/>
              <w:jc w:val="center"/>
            </w:pPr>
            <w:r>
              <w:t xml:space="preserve">рабочих часов (для малого и среднего предпринимательства и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907" w:type="dxa"/>
            <w:vMerge/>
          </w:tcPr>
          <w:p w:rsidR="004A78A8" w:rsidRDefault="004A78A8"/>
        </w:tc>
        <w:tc>
          <w:tcPr>
            <w:tcW w:w="1304" w:type="dxa"/>
            <w:vMerge/>
          </w:tcPr>
          <w:p w:rsidR="004A78A8" w:rsidRDefault="004A78A8"/>
        </w:tc>
        <w:tc>
          <w:tcPr>
            <w:tcW w:w="1871" w:type="dxa"/>
            <w:vMerge/>
          </w:tcPr>
          <w:p w:rsidR="004A78A8" w:rsidRDefault="004A78A8"/>
        </w:tc>
        <w:tc>
          <w:tcPr>
            <w:tcW w:w="2438" w:type="dxa"/>
            <w:vMerge/>
          </w:tcPr>
          <w:p w:rsidR="004A78A8" w:rsidRDefault="004A78A8"/>
        </w:tc>
      </w:tr>
      <w:tr w:rsidR="004A78A8">
        <w:tc>
          <w:tcPr>
            <w:tcW w:w="181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53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680" w:type="dxa"/>
          </w:tcPr>
          <w:p w:rsidR="004A78A8" w:rsidRDefault="004A78A8">
            <w:pPr>
              <w:pStyle w:val="ConsPlusNormal"/>
            </w:pPr>
          </w:p>
        </w:tc>
        <w:tc>
          <w:tcPr>
            <w:tcW w:w="680" w:type="dxa"/>
          </w:tcPr>
          <w:p w:rsidR="004A78A8" w:rsidRDefault="004A78A8">
            <w:pPr>
              <w:pStyle w:val="ConsPlusNormal"/>
            </w:pPr>
          </w:p>
        </w:tc>
        <w:tc>
          <w:tcPr>
            <w:tcW w:w="56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07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87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680" w:type="dxa"/>
          </w:tcPr>
          <w:p w:rsidR="004A78A8" w:rsidRDefault="004A78A8">
            <w:pPr>
              <w:pStyle w:val="ConsPlusNormal"/>
            </w:pPr>
          </w:p>
        </w:tc>
        <w:tc>
          <w:tcPr>
            <w:tcW w:w="56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19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90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30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87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2438" w:type="dxa"/>
          </w:tcPr>
          <w:p w:rsidR="004A78A8" w:rsidRDefault="004A78A8">
            <w:pPr>
              <w:pStyle w:val="ConsPlusNormal"/>
            </w:pPr>
          </w:p>
        </w:tc>
      </w:tr>
      <w:tr w:rsidR="004A78A8">
        <w:tc>
          <w:tcPr>
            <w:tcW w:w="181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53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680" w:type="dxa"/>
          </w:tcPr>
          <w:p w:rsidR="004A78A8" w:rsidRDefault="004A78A8">
            <w:pPr>
              <w:pStyle w:val="ConsPlusNormal"/>
            </w:pPr>
          </w:p>
        </w:tc>
        <w:tc>
          <w:tcPr>
            <w:tcW w:w="680" w:type="dxa"/>
          </w:tcPr>
          <w:p w:rsidR="004A78A8" w:rsidRDefault="004A78A8">
            <w:pPr>
              <w:pStyle w:val="ConsPlusNormal"/>
            </w:pPr>
          </w:p>
        </w:tc>
        <w:tc>
          <w:tcPr>
            <w:tcW w:w="56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07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87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79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680" w:type="dxa"/>
          </w:tcPr>
          <w:p w:rsidR="004A78A8" w:rsidRDefault="004A78A8">
            <w:pPr>
              <w:pStyle w:val="ConsPlusNormal"/>
            </w:pPr>
          </w:p>
        </w:tc>
        <w:tc>
          <w:tcPr>
            <w:tcW w:w="56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19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907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304" w:type="dxa"/>
          </w:tcPr>
          <w:p w:rsidR="004A78A8" w:rsidRDefault="004A78A8">
            <w:pPr>
              <w:pStyle w:val="ConsPlusNormal"/>
            </w:pPr>
          </w:p>
        </w:tc>
        <w:tc>
          <w:tcPr>
            <w:tcW w:w="1871" w:type="dxa"/>
          </w:tcPr>
          <w:p w:rsidR="004A78A8" w:rsidRDefault="004A78A8">
            <w:pPr>
              <w:pStyle w:val="ConsPlusNormal"/>
            </w:pPr>
          </w:p>
        </w:tc>
        <w:tc>
          <w:tcPr>
            <w:tcW w:w="2438" w:type="dxa"/>
          </w:tcPr>
          <w:p w:rsidR="004A78A8" w:rsidRDefault="004A78A8">
            <w:pPr>
              <w:pStyle w:val="ConsPlusNormal"/>
            </w:pPr>
          </w:p>
        </w:tc>
      </w:tr>
    </w:tbl>
    <w:p w:rsidR="004A78A8" w:rsidRDefault="004A78A8">
      <w:pPr>
        <w:pStyle w:val="ConsPlusNormal"/>
        <w:jc w:val="both"/>
      </w:pPr>
    </w:p>
    <w:p w:rsidR="004A78A8" w:rsidRDefault="004A78A8">
      <w:pPr>
        <w:pStyle w:val="ConsPlusNormal"/>
        <w:ind w:firstLine="540"/>
        <w:jc w:val="both"/>
      </w:pPr>
      <w:r>
        <w:t>--------------------------------</w:t>
      </w:r>
    </w:p>
    <w:p w:rsidR="004A78A8" w:rsidRDefault="004A78A8">
      <w:pPr>
        <w:pStyle w:val="ConsPlusNormal"/>
        <w:ind w:firstLine="540"/>
        <w:jc w:val="both"/>
      </w:pPr>
      <w:bookmarkStart w:id="6" w:name="P189"/>
      <w:bookmarkEnd w:id="6"/>
      <w:r>
        <w:t>&lt;1&gt;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4A78A8" w:rsidRDefault="004A78A8">
      <w:pPr>
        <w:pStyle w:val="ConsPlusNormal"/>
        <w:ind w:firstLine="540"/>
        <w:jc w:val="both"/>
      </w:pPr>
      <w:bookmarkStart w:id="7" w:name="P190"/>
      <w:bookmarkEnd w:id="7"/>
      <w:r>
        <w:t>&lt;2&gt;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4A78A8" w:rsidRDefault="004A78A8">
      <w:pPr>
        <w:pStyle w:val="ConsPlusNormal"/>
        <w:ind w:firstLine="540"/>
        <w:jc w:val="both"/>
      </w:pPr>
      <w:bookmarkStart w:id="8" w:name="P191"/>
      <w:bookmarkEnd w:id="8"/>
      <w:r>
        <w:t>&lt;3&gt; Указывается ссылка на положения федерального закона, устанавливающего основания проведения плановой проверки.</w:t>
      </w:r>
    </w:p>
    <w:p w:rsidR="004A78A8" w:rsidRDefault="004A78A8">
      <w:pPr>
        <w:pStyle w:val="ConsPlusNormal"/>
        <w:ind w:firstLine="540"/>
        <w:jc w:val="both"/>
      </w:pPr>
      <w:bookmarkStart w:id="9" w:name="P192"/>
      <w:bookmarkEnd w:id="9"/>
      <w:r>
        <w:t>&lt;4&gt; Указывается календарный месяц начала проведения проверки.</w:t>
      </w:r>
    </w:p>
    <w:p w:rsidR="004A78A8" w:rsidRDefault="004A78A8">
      <w:pPr>
        <w:pStyle w:val="ConsPlusNormal"/>
        <w:ind w:firstLine="540"/>
        <w:jc w:val="both"/>
      </w:pPr>
      <w:bookmarkStart w:id="10" w:name="P193"/>
      <w:bookmarkEnd w:id="10"/>
      <w:r>
        <w:t>&lt;5&gt; Заполняется, если проверка в отношении субъектов малого предпринимательства проводится в 2016 - 2018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принято решение.</w:t>
      </w:r>
    </w:p>
    <w:p w:rsidR="004A78A8" w:rsidRDefault="004A78A8">
      <w:pPr>
        <w:pStyle w:val="ConsPlusNormal"/>
        <w:ind w:firstLine="540"/>
        <w:jc w:val="both"/>
      </w:pPr>
      <w:bookmarkStart w:id="11" w:name="P194"/>
      <w:bookmarkEnd w:id="11"/>
      <w:r>
        <w:t>&lt;6&gt; 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4A78A8" w:rsidRDefault="004A78A8">
      <w:pPr>
        <w:pStyle w:val="ConsPlusNormal"/>
        <w:jc w:val="both"/>
      </w:pPr>
    </w:p>
    <w:p w:rsidR="004A78A8" w:rsidRDefault="004A78A8">
      <w:pPr>
        <w:pStyle w:val="ConsPlusNormal"/>
        <w:jc w:val="both"/>
      </w:pPr>
    </w:p>
    <w:p w:rsidR="004A78A8" w:rsidRDefault="004A78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E7" w:rsidRDefault="006428E7"/>
    <w:sectPr w:rsidR="006428E7" w:rsidSect="00FE029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A8"/>
    <w:rsid w:val="004A78A8"/>
    <w:rsid w:val="0064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25EFA-3A08-459B-9FBF-FF6EA05E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78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15D248F44397F69A02D590D2310AE72226570745845222E2E790914F21A61A05FE986260F8A1Ch0v9F" TargetMode="External"/><Relationship Id="rId13" Type="http://schemas.openxmlformats.org/officeDocument/2006/relationships/hyperlink" Target="consultantplus://offline/ref=DE015D248F44397F69A02D590D2310AE71206377775945222E2E790914F21A61A05FE986260F8A1Ch0v4F" TargetMode="External"/><Relationship Id="rId18" Type="http://schemas.openxmlformats.org/officeDocument/2006/relationships/hyperlink" Target="consultantplus://offline/ref=DE015D248F44397F69A02D590D2310AE72236378745345222E2E790914F21A61A05FE986260F8A1Bh0vBF" TargetMode="External"/><Relationship Id="rId26" Type="http://schemas.openxmlformats.org/officeDocument/2006/relationships/hyperlink" Target="consultantplus://offline/ref=DE015D248F44397F69A02D590D2310AE71206377775945222E2E790914F21A61A05FE986260F8A1Dh0vEF" TargetMode="External"/><Relationship Id="rId39" Type="http://schemas.openxmlformats.org/officeDocument/2006/relationships/hyperlink" Target="consultantplus://offline/ref=DE015D248F44397F69A02D590D2310AE72226374755245222E2E790914F21A61A05FE986260F8A1Ch0v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015D248F44397F69A02D590D2310AE71206377775945222E2E790914F21A61A05FE986260F8A1Ch0v5F" TargetMode="External"/><Relationship Id="rId34" Type="http://schemas.openxmlformats.org/officeDocument/2006/relationships/hyperlink" Target="consultantplus://offline/ref=DE015D248F44397F69A02D590D2310AE712A6E70745745222E2E790914F21A61A05FE986260F8A1Eh0vBF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DE015D248F44397F69A02D590D2310AE712B6670765545222E2E790914F21A61A05FE986260F8A1Dh0vEF" TargetMode="External"/><Relationship Id="rId12" Type="http://schemas.openxmlformats.org/officeDocument/2006/relationships/hyperlink" Target="consultantplus://offline/ref=DE015D248F44397F69A02D590D2310AE79216575705A18282677750Bh1v3F" TargetMode="External"/><Relationship Id="rId17" Type="http://schemas.openxmlformats.org/officeDocument/2006/relationships/hyperlink" Target="consultantplus://offline/ref=DE015D248F44397F69A02D590D2310AE72226570745845222E2E790914F21A61A05FE986260F8A1Ch0v9F" TargetMode="External"/><Relationship Id="rId25" Type="http://schemas.openxmlformats.org/officeDocument/2006/relationships/hyperlink" Target="consultantplus://offline/ref=DE015D248F44397F69A02D590D2310AE72226272755645222E2E790914F21A61A05FE98527h0v7F" TargetMode="External"/><Relationship Id="rId33" Type="http://schemas.openxmlformats.org/officeDocument/2006/relationships/hyperlink" Target="consultantplus://offline/ref=DE015D248F44397F69A02D590D2310AE71206377775945222E2E790914F21A61A05FE986260F8A1Dh0vBF" TargetMode="External"/><Relationship Id="rId38" Type="http://schemas.openxmlformats.org/officeDocument/2006/relationships/hyperlink" Target="consultantplus://offline/ref=DE015D248F44397F69A02D590D2310AE72226272755645222E2E790914F21A61A05FE98524h0v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015D248F44397F69A02D590D2310AE712B6670765545222E2E790914F21A61A05FE986260F8A1Dh0vEF" TargetMode="External"/><Relationship Id="rId20" Type="http://schemas.openxmlformats.org/officeDocument/2006/relationships/hyperlink" Target="consultantplus://offline/ref=DE015D248F44397F69A02D590D2310AE712A6E79795045222E2E790914F21A61A05FE986260F8A1Ah0vFF" TargetMode="External"/><Relationship Id="rId29" Type="http://schemas.openxmlformats.org/officeDocument/2006/relationships/hyperlink" Target="consultantplus://offline/ref=DE015D248F44397F69A02D590D2310AE71206377775945222E2E790914F21A61A05FE986260F8A1Dh0v9F" TargetMode="External"/><Relationship Id="rId41" Type="http://schemas.openxmlformats.org/officeDocument/2006/relationships/hyperlink" Target="consultantplus://offline/ref=DE015D248F44397F69A02D590D2310AE72236378745345222E2E790914F21A61A05FE986260F8A14h0v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015D248F44397F69A02D590D2310AE712A6E79795045222E2E790914F21A61A05FE986260F8A1Ch0vBF" TargetMode="External"/><Relationship Id="rId11" Type="http://schemas.openxmlformats.org/officeDocument/2006/relationships/hyperlink" Target="consultantplus://offline/ref=DE015D248F44397F69A02D590D2310AE712A6E79795045222E2E790914F21A61A05FE986260F8A1Ah0vDF" TargetMode="External"/><Relationship Id="rId24" Type="http://schemas.openxmlformats.org/officeDocument/2006/relationships/hyperlink" Target="consultantplus://offline/ref=DE015D248F44397F69A02D590D2310AE72226272755645222E2E790914F21A61A05FE98524h0vEF" TargetMode="External"/><Relationship Id="rId32" Type="http://schemas.openxmlformats.org/officeDocument/2006/relationships/hyperlink" Target="consultantplus://offline/ref=DE015D248F44397F69A02D590D2310AE72226570745845222E2E790914F21A61A05FE986260F8A1Ch0v9F" TargetMode="External"/><Relationship Id="rId37" Type="http://schemas.openxmlformats.org/officeDocument/2006/relationships/hyperlink" Target="consultantplus://offline/ref=DE015D248F44397F69A02D590D2310AE79216E79705A18282677750Bh1v3F" TargetMode="External"/><Relationship Id="rId40" Type="http://schemas.openxmlformats.org/officeDocument/2006/relationships/hyperlink" Target="consultantplus://offline/ref=DE015D248F44397F69A02D590D2310AE72226374755245222E2E790914F21A61A05FE986260F8A1Eh0vDF" TargetMode="External"/><Relationship Id="rId5" Type="http://schemas.openxmlformats.org/officeDocument/2006/relationships/hyperlink" Target="consultantplus://offline/ref=DE015D248F44397F69A02D590D2310AE712A6E70745745222E2E790914F21A61A05FE986260F8A1Eh0vBF" TargetMode="External"/><Relationship Id="rId15" Type="http://schemas.openxmlformats.org/officeDocument/2006/relationships/hyperlink" Target="consultantplus://offline/ref=DE015D248F44397F69A02D590D2310AE712A6E79795045222E2E790914F21A61A05FE986260F8A1Ah0vEF" TargetMode="External"/><Relationship Id="rId23" Type="http://schemas.openxmlformats.org/officeDocument/2006/relationships/hyperlink" Target="consultantplus://offline/ref=DE015D248F44397F69A02D590D2310AE72226272755645222E2E790914F21A61A05FE98626h0v7F" TargetMode="External"/><Relationship Id="rId28" Type="http://schemas.openxmlformats.org/officeDocument/2006/relationships/hyperlink" Target="consultantplus://offline/ref=DE015D248F44397F69A02D590D2310AE72236378745345222E2E790914F21A61A05FE986260F8A1Bh0v4F" TargetMode="External"/><Relationship Id="rId36" Type="http://schemas.openxmlformats.org/officeDocument/2006/relationships/hyperlink" Target="consultantplus://offline/ref=DE015D248F44397F69A02D590D2310AE71206377775945222E2E790914F21A61A05FE986260F8A1Eh0vDF" TargetMode="External"/><Relationship Id="rId10" Type="http://schemas.openxmlformats.org/officeDocument/2006/relationships/hyperlink" Target="consultantplus://offline/ref=DE015D248F44397F69A02D590D2310AE72226374755245222E2E790914F21A61A05FE986260F8A1Ch0v9F" TargetMode="External"/><Relationship Id="rId19" Type="http://schemas.openxmlformats.org/officeDocument/2006/relationships/hyperlink" Target="consultantplus://offline/ref=DE015D248F44397F69A02D590D2310AE72226374755245222E2E790914F21A61A05FE986260F8A1Ch0v9F" TargetMode="External"/><Relationship Id="rId31" Type="http://schemas.openxmlformats.org/officeDocument/2006/relationships/hyperlink" Target="consultantplus://offline/ref=DE015D248F44397F69A02D590D2310AE72226272755645222E2E790914F21A61A05FE986260F891Eh0v8F" TargetMode="External"/><Relationship Id="rId4" Type="http://schemas.openxmlformats.org/officeDocument/2006/relationships/hyperlink" Target="consultantplus://offline/ref=DE015D248F44397F69A02D590D2310AE71206377775945222E2E790914F21A61A05FE986260F8A1Ch0v9F" TargetMode="External"/><Relationship Id="rId9" Type="http://schemas.openxmlformats.org/officeDocument/2006/relationships/hyperlink" Target="consultantplus://offline/ref=DE015D248F44397F69A02D590D2310AE72236378745345222E2E790914F21A61A05FE986260F8A1Bh0vBF" TargetMode="External"/><Relationship Id="rId14" Type="http://schemas.openxmlformats.org/officeDocument/2006/relationships/hyperlink" Target="consultantplus://offline/ref=DE015D248F44397F69A02D590D2310AE712A6E70745745222E2E790914F21A61A05FE986260F8A1Eh0vBF" TargetMode="External"/><Relationship Id="rId22" Type="http://schemas.openxmlformats.org/officeDocument/2006/relationships/hyperlink" Target="consultantplus://offline/ref=DE015D248F44397F69A02D590D2310AE72226272755645222E2E790914F21A61A05FE986260F8B1Dh0v9F" TargetMode="External"/><Relationship Id="rId27" Type="http://schemas.openxmlformats.org/officeDocument/2006/relationships/hyperlink" Target="consultantplus://offline/ref=DE015D248F44397F69A02D590D2310AE712A6E79795045222E2E790914F21A61A05FE986260F8A1Ah0v8F" TargetMode="External"/><Relationship Id="rId30" Type="http://schemas.openxmlformats.org/officeDocument/2006/relationships/hyperlink" Target="consultantplus://offline/ref=DE015D248F44397F69A02D590D2310AE71206377775945222E2E790914F21A61A05FE986260F8A1Dh0vAF" TargetMode="External"/><Relationship Id="rId35" Type="http://schemas.openxmlformats.org/officeDocument/2006/relationships/hyperlink" Target="consultantplus://offline/ref=DE015D248F44397F69A02D590D2310AE71206377775945222E2E790914F21A61A05FE986260F8A1Dh0v5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3301</Words>
  <Characters>18822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ПРАВИТЕЛЬСТВО РОССИЙСКОЙ ФЕДЕРАЦИИ</vt:lpstr>
      <vt:lpstr>Утверждены</vt:lpstr>
      <vt:lpstr>    Приложение</vt:lpstr>
    </vt:vector>
  </TitlesOfParts>
  <Company/>
  <LinksUpToDate>false</LinksUpToDate>
  <CharactersWithSpaces>22079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2017-04-25T05:47:00Z</dcterms:created>
  <dcterms:modified xsi:type="dcterms:W3CDTF">2017-04-25T05:47:00Z</dcterms:modified>
</cp:coreProperties>
</file>