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E9" w:rsidRDefault="009354E9">
      <w:pPr>
        <w:pStyle w:val="ConsPlusNormal"/>
        <w:jc w:val="both"/>
      </w:pPr>
    </w:p>
    <w:p w:rsidR="009354E9" w:rsidRPr="009354E9" w:rsidRDefault="009354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:rsidR="009354E9" w:rsidRPr="009354E9" w:rsidRDefault="009354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354E9" w:rsidRPr="009354E9" w:rsidRDefault="009354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354E9" w:rsidRPr="009354E9" w:rsidRDefault="009354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>от 20 января 2014 г. N 12</w:t>
      </w:r>
    </w:p>
    <w:p w:rsidR="009354E9" w:rsidRPr="009354E9" w:rsidRDefault="009354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354E9" w:rsidRPr="009354E9" w:rsidRDefault="009354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>ОБ УТВЕРЖДЕНИИ ПОРЯДКА ПРОВЕДЕНИЯ МОНИТОРИНГА</w:t>
      </w:r>
    </w:p>
    <w:p w:rsidR="009354E9" w:rsidRPr="009354E9" w:rsidRDefault="009354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>ТЕХНИЧЕСКОГО СОСТОЯНИЯ МНОГОКВАРТИРНЫХ ДОМОВ,</w:t>
      </w:r>
    </w:p>
    <w:p w:rsidR="009354E9" w:rsidRPr="009354E9" w:rsidRDefault="009354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354E9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9354E9">
        <w:rPr>
          <w:rFonts w:ascii="Times New Roman" w:hAnsi="Times New Roman" w:cs="Times New Roman"/>
          <w:sz w:val="28"/>
          <w:szCs w:val="28"/>
        </w:rPr>
        <w:t xml:space="preserve"> НА ТЕРРИТОРИИ РЕСПУБЛИКИ ДАГЕСТАН</w:t>
      </w:r>
    </w:p>
    <w:p w:rsidR="009354E9" w:rsidRPr="009354E9" w:rsidRDefault="009354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54E9" w:rsidRPr="009354E9" w:rsidRDefault="009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4" w:history="1">
        <w:r w:rsidRPr="009354E9">
          <w:rPr>
            <w:rFonts w:ascii="Times New Roman" w:hAnsi="Times New Roman" w:cs="Times New Roman"/>
            <w:color w:val="0000FF"/>
            <w:sz w:val="28"/>
            <w:szCs w:val="28"/>
          </w:rPr>
          <w:t>пункта 2 статьи 167</w:t>
        </w:r>
      </w:hyperlink>
      <w:r w:rsidRPr="009354E9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Правительство Республики Дагестан постановляет:</w:t>
      </w:r>
    </w:p>
    <w:p w:rsidR="009354E9" w:rsidRPr="009354E9" w:rsidRDefault="009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0" w:history="1">
        <w:r w:rsidRPr="009354E9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9354E9">
        <w:rPr>
          <w:rFonts w:ascii="Times New Roman" w:hAnsi="Times New Roman" w:cs="Times New Roman"/>
          <w:sz w:val="28"/>
          <w:szCs w:val="28"/>
        </w:rPr>
        <w:t xml:space="preserve"> проведения мониторинга технического состояния многоквартирных домов, расположенных на территории Республики Дагестан (далее - Порядок).</w:t>
      </w:r>
    </w:p>
    <w:p w:rsidR="009354E9" w:rsidRPr="009354E9" w:rsidRDefault="009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>2. Рекомендовать:</w:t>
      </w:r>
    </w:p>
    <w:p w:rsidR="009354E9" w:rsidRPr="009354E9" w:rsidRDefault="009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 xml:space="preserve">лицам, осуществляющим управление многоквартирными домами, представлять информацию, необходимую для проведения мониторинга технического состояния многоквартирных домов, в Государственную жилищную инспекцию Республики Дагестан в соответствии с </w:t>
      </w:r>
      <w:hyperlink w:anchor="P30" w:history="1">
        <w:r w:rsidRPr="009354E9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9354E9">
        <w:rPr>
          <w:rFonts w:ascii="Times New Roman" w:hAnsi="Times New Roman" w:cs="Times New Roman"/>
          <w:sz w:val="28"/>
          <w:szCs w:val="28"/>
        </w:rPr>
        <w:t>;</w:t>
      </w:r>
    </w:p>
    <w:p w:rsidR="009354E9" w:rsidRPr="009354E9" w:rsidRDefault="009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организовать работу по предоставлению информации, необходимой для проведения мониторинга технического состояния многоквартирных домов, расположенных на подведомственной территории, в соответствии с </w:t>
      </w:r>
      <w:hyperlink w:anchor="P30" w:history="1">
        <w:r w:rsidRPr="009354E9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9354E9">
        <w:rPr>
          <w:rFonts w:ascii="Times New Roman" w:hAnsi="Times New Roman" w:cs="Times New Roman"/>
          <w:sz w:val="28"/>
          <w:szCs w:val="28"/>
        </w:rPr>
        <w:t>.</w:t>
      </w:r>
    </w:p>
    <w:p w:rsidR="009354E9" w:rsidRPr="009354E9" w:rsidRDefault="009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354E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354E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Председателя Правительства Республики Дагестан </w:t>
      </w:r>
      <w:proofErr w:type="spellStart"/>
      <w:r w:rsidRPr="009354E9">
        <w:rPr>
          <w:rFonts w:ascii="Times New Roman" w:hAnsi="Times New Roman" w:cs="Times New Roman"/>
          <w:sz w:val="28"/>
          <w:szCs w:val="28"/>
        </w:rPr>
        <w:t>Насрутдинова</w:t>
      </w:r>
      <w:proofErr w:type="spellEnd"/>
      <w:r w:rsidRPr="009354E9">
        <w:rPr>
          <w:rFonts w:ascii="Times New Roman" w:hAnsi="Times New Roman" w:cs="Times New Roman"/>
          <w:sz w:val="28"/>
          <w:szCs w:val="28"/>
        </w:rPr>
        <w:t xml:space="preserve"> М.Н.</w:t>
      </w:r>
    </w:p>
    <w:p w:rsidR="009354E9" w:rsidRPr="009354E9" w:rsidRDefault="009354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54E9" w:rsidRPr="009354E9" w:rsidRDefault="009354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9354E9" w:rsidRPr="009354E9" w:rsidRDefault="009354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9354E9" w:rsidRPr="009354E9" w:rsidRDefault="009354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>А.ГАМИДОВ</w:t>
      </w:r>
    </w:p>
    <w:p w:rsidR="009354E9" w:rsidRPr="009354E9" w:rsidRDefault="009354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54E9" w:rsidRPr="009354E9" w:rsidRDefault="009354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54E9" w:rsidRPr="009354E9" w:rsidRDefault="009354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54E9" w:rsidRPr="009354E9" w:rsidRDefault="009354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54E9" w:rsidRPr="009354E9" w:rsidRDefault="009354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54E9" w:rsidRPr="009354E9" w:rsidRDefault="009354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>Утвержден</w:t>
      </w:r>
    </w:p>
    <w:p w:rsidR="009354E9" w:rsidRPr="009354E9" w:rsidRDefault="009354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9354E9" w:rsidRPr="009354E9" w:rsidRDefault="009354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9354E9" w:rsidRPr="009354E9" w:rsidRDefault="009354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>от 20 января 2014 г. N 12</w:t>
      </w:r>
    </w:p>
    <w:p w:rsidR="009354E9" w:rsidRPr="009354E9" w:rsidRDefault="009354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54E9" w:rsidRPr="009354E9" w:rsidRDefault="009354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"/>
      <w:bookmarkEnd w:id="0"/>
      <w:r w:rsidRPr="009354E9">
        <w:rPr>
          <w:rFonts w:ascii="Times New Roman" w:hAnsi="Times New Roman" w:cs="Times New Roman"/>
          <w:sz w:val="28"/>
          <w:szCs w:val="28"/>
        </w:rPr>
        <w:t>ПОРЯДОК</w:t>
      </w:r>
    </w:p>
    <w:p w:rsidR="009354E9" w:rsidRPr="009354E9" w:rsidRDefault="009354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>ПРОВЕДЕНИЯ МОНИТОРИНГА ТЕХНИЧЕСКОГО СОСТОЯНИЯ</w:t>
      </w:r>
    </w:p>
    <w:p w:rsidR="009354E9" w:rsidRPr="009354E9" w:rsidRDefault="009354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>МНОГОКВАРТИРНЫХ ДОМОВ, РАСПОЛОЖЕННЫХ НА ТЕРРИТОРИИ</w:t>
      </w:r>
    </w:p>
    <w:p w:rsidR="009354E9" w:rsidRPr="009354E9" w:rsidRDefault="009354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lastRenderedPageBreak/>
        <w:t>РЕСПУБЛИКИ ДАГЕСТАН</w:t>
      </w:r>
    </w:p>
    <w:p w:rsidR="009354E9" w:rsidRPr="009354E9" w:rsidRDefault="009354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54E9" w:rsidRPr="009354E9" w:rsidRDefault="009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>1. Настоящий Порядок определяет правила проведения мониторинга технического состояния многоквартирных домов, расположенных на территории Республики Дагестан (далее - Порядок), в целях обеспечения своевременного капитального ремонта общего имущества в многоквартирных домах.</w:t>
      </w:r>
    </w:p>
    <w:p w:rsidR="009354E9" w:rsidRPr="009354E9" w:rsidRDefault="009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>2. Мониторинг не проводится в отношении многоквартирных домов:</w:t>
      </w:r>
    </w:p>
    <w:p w:rsidR="009354E9" w:rsidRPr="009354E9" w:rsidRDefault="009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>признанных в установленном Правительством Российской Федерации порядке аварийными и подлежащими сносу;</w:t>
      </w:r>
    </w:p>
    <w:p w:rsidR="009354E9" w:rsidRPr="009354E9" w:rsidRDefault="009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 xml:space="preserve">расположенных на земельных участках, в отношении которых в соответствии с Жилищным </w:t>
      </w:r>
      <w:hyperlink r:id="rId5" w:history="1">
        <w:r w:rsidRPr="009354E9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9354E9">
        <w:rPr>
          <w:rFonts w:ascii="Times New Roman" w:hAnsi="Times New Roman" w:cs="Times New Roman"/>
          <w:sz w:val="28"/>
          <w:szCs w:val="28"/>
        </w:rPr>
        <w:t xml:space="preserve"> Российской Федерации принято решение об изъятии для государственных или муниципальных нужд.</w:t>
      </w:r>
    </w:p>
    <w:p w:rsidR="009354E9" w:rsidRPr="009354E9" w:rsidRDefault="009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>3. Данные мониторинга являются основанием для определения очередности проведения капитального ремонта общего имущества в многоквартирном доме в рамках республиканской адресной программы проведения капитального ремонта общего имущества в многоквартирных домах.</w:t>
      </w:r>
    </w:p>
    <w:p w:rsidR="009354E9" w:rsidRPr="009354E9" w:rsidRDefault="009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>4. Мониторинг технического состояния многоквартирных домов осуществляется Государственной жилищной инспекцией Республики Дагестан (далее - уполномоченный орган).</w:t>
      </w:r>
    </w:p>
    <w:p w:rsidR="009354E9" w:rsidRPr="009354E9" w:rsidRDefault="009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>5. Мониторинг осуществляется один раз в год - в срок до 1 сентября календарного года.</w:t>
      </w:r>
    </w:p>
    <w:p w:rsidR="009354E9" w:rsidRPr="009354E9" w:rsidRDefault="009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2"/>
      <w:bookmarkEnd w:id="1"/>
      <w:r w:rsidRPr="009354E9">
        <w:rPr>
          <w:rFonts w:ascii="Times New Roman" w:hAnsi="Times New Roman" w:cs="Times New Roman"/>
          <w:sz w:val="28"/>
          <w:szCs w:val="28"/>
        </w:rPr>
        <w:t>6. В рамках мониторинга проводятся следующие мероприятия:</w:t>
      </w:r>
    </w:p>
    <w:p w:rsidR="009354E9" w:rsidRPr="009354E9" w:rsidRDefault="009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 xml:space="preserve">оценка технического состояния строительных конструкций (фундамент, подвальные помещения, несущие и ненесущие стены, плиты перекрытий, крыша, кровельное покрытие, лестничные марши и лестничные площадки, крыльца и выходы из подвальных помещений, другое), систем инженерно-технического обеспечения многоквартирного дома (лифтовое оборудование, внутридомовые инженерные системы </w:t>
      </w:r>
      <w:proofErr w:type="spellStart"/>
      <w:r w:rsidRPr="009354E9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9354E9">
        <w:rPr>
          <w:rFonts w:ascii="Times New Roman" w:hAnsi="Times New Roman" w:cs="Times New Roman"/>
          <w:sz w:val="28"/>
          <w:szCs w:val="28"/>
        </w:rPr>
        <w:t>-, тепл</w:t>
      </w:r>
      <w:proofErr w:type="gramStart"/>
      <w:r w:rsidRPr="009354E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354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54E9"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 w:rsidRPr="009354E9">
        <w:rPr>
          <w:rFonts w:ascii="Times New Roman" w:hAnsi="Times New Roman" w:cs="Times New Roman"/>
          <w:sz w:val="28"/>
          <w:szCs w:val="28"/>
        </w:rPr>
        <w:t xml:space="preserve">-, водоснабжения, канализации, вентиляция, система </w:t>
      </w:r>
      <w:proofErr w:type="spellStart"/>
      <w:r w:rsidRPr="009354E9">
        <w:rPr>
          <w:rFonts w:ascii="Times New Roman" w:hAnsi="Times New Roman" w:cs="Times New Roman"/>
          <w:sz w:val="28"/>
          <w:szCs w:val="28"/>
        </w:rPr>
        <w:t>мусороудаления</w:t>
      </w:r>
      <w:proofErr w:type="spellEnd"/>
      <w:r w:rsidRPr="009354E9">
        <w:rPr>
          <w:rFonts w:ascii="Times New Roman" w:hAnsi="Times New Roman" w:cs="Times New Roman"/>
          <w:sz w:val="28"/>
          <w:szCs w:val="28"/>
        </w:rPr>
        <w:t>, другое) и элементов благоустройства (</w:t>
      </w:r>
      <w:proofErr w:type="spellStart"/>
      <w:r w:rsidRPr="009354E9"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 w:rsidRPr="009354E9">
        <w:rPr>
          <w:rFonts w:ascii="Times New Roman" w:hAnsi="Times New Roman" w:cs="Times New Roman"/>
          <w:sz w:val="28"/>
          <w:szCs w:val="28"/>
        </w:rPr>
        <w:t xml:space="preserve">, детские, спортивные площадки в границах земельного участка, на </w:t>
      </w:r>
      <w:proofErr w:type="gramStart"/>
      <w:r w:rsidRPr="009354E9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9354E9">
        <w:rPr>
          <w:rFonts w:ascii="Times New Roman" w:hAnsi="Times New Roman" w:cs="Times New Roman"/>
          <w:sz w:val="28"/>
          <w:szCs w:val="28"/>
        </w:rPr>
        <w:t xml:space="preserve"> расположен многоквартирный дом);</w:t>
      </w:r>
    </w:p>
    <w:p w:rsidR="009354E9" w:rsidRPr="009354E9" w:rsidRDefault="009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>выявление технической возможности установки коллективных (</w:t>
      </w:r>
      <w:proofErr w:type="spellStart"/>
      <w:r w:rsidRPr="009354E9">
        <w:rPr>
          <w:rFonts w:ascii="Times New Roman" w:hAnsi="Times New Roman" w:cs="Times New Roman"/>
          <w:sz w:val="28"/>
          <w:szCs w:val="28"/>
        </w:rPr>
        <w:t>общедомовых</w:t>
      </w:r>
      <w:proofErr w:type="spellEnd"/>
      <w:r w:rsidRPr="009354E9">
        <w:rPr>
          <w:rFonts w:ascii="Times New Roman" w:hAnsi="Times New Roman" w:cs="Times New Roman"/>
          <w:sz w:val="28"/>
          <w:szCs w:val="28"/>
        </w:rPr>
        <w:t>) приборов учета потребления тепловой, электрической энергии, горячей и холодной воды, природного газа в многоквартирном доме;</w:t>
      </w:r>
    </w:p>
    <w:p w:rsidR="009354E9" w:rsidRPr="009354E9" w:rsidRDefault="009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>определение эксплуатационного ресурса объекта мониторинга и предельных сроков проведения капитального ремонта многоквартирного дома.</w:t>
      </w:r>
    </w:p>
    <w:p w:rsidR="009354E9" w:rsidRPr="009354E9" w:rsidRDefault="009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>7. Оценка технического состояния осуществляется в отношении каждого вида строительной конструкции и системы инженерно-технического обеспечения многоквартирного дома путем анализа:</w:t>
      </w:r>
    </w:p>
    <w:p w:rsidR="009354E9" w:rsidRPr="009354E9" w:rsidRDefault="009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 xml:space="preserve">фактического срока эксплуатации и срока эффективной эксплуатации строительной конструкции и системы инженерно-технического обеспечения </w:t>
      </w:r>
      <w:r w:rsidRPr="009354E9">
        <w:rPr>
          <w:rFonts w:ascii="Times New Roman" w:hAnsi="Times New Roman" w:cs="Times New Roman"/>
          <w:sz w:val="28"/>
          <w:szCs w:val="28"/>
        </w:rPr>
        <w:lastRenderedPageBreak/>
        <w:t>многоквартирного дома до капитального ремонта строительной конструкции и системы инженерно-технического обеспечения (от даты ввода многоквартирного дома в эксплуатацию);</w:t>
      </w:r>
    </w:p>
    <w:p w:rsidR="009354E9" w:rsidRPr="009354E9" w:rsidRDefault="009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>сведений о проведенных работах по капитальному, текущему ремонту строительной конструкции и системы инженерно-технического обеспечения многоквартирного дома.</w:t>
      </w:r>
    </w:p>
    <w:p w:rsidR="009354E9" w:rsidRPr="009354E9" w:rsidRDefault="009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>В случае если в отношении строительной конструкции и системы инженерно-технического обеспечения многоквартирного дома имеется заключение специализированной организации и (или) заключение межведомственной комиссии о необходимости и возможности проведения капитального ремонта, оценка его технического состояния проводится на основании указанных заключений.</w:t>
      </w:r>
    </w:p>
    <w:p w:rsidR="009354E9" w:rsidRPr="009354E9" w:rsidRDefault="009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>Сроки эффективной эксплуатации строительной конструкции и системы инженерно-технического обеспечения многоквартирного дома до капитального ремонта строительной конструкции и системы инженерно-технического обеспечения определяются в соответствии с нормативно-технической документацией на строительство.</w:t>
      </w:r>
    </w:p>
    <w:p w:rsidR="009354E9" w:rsidRPr="009354E9" w:rsidRDefault="009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 xml:space="preserve">8. Мероприятия, предусмотренные </w:t>
      </w:r>
      <w:hyperlink w:anchor="P42" w:history="1">
        <w:r w:rsidRPr="009354E9">
          <w:rPr>
            <w:rFonts w:ascii="Times New Roman" w:hAnsi="Times New Roman" w:cs="Times New Roman"/>
            <w:color w:val="0000FF"/>
            <w:sz w:val="28"/>
            <w:szCs w:val="28"/>
          </w:rPr>
          <w:t>пунктом 6</w:t>
        </w:r>
      </w:hyperlink>
      <w:r w:rsidRPr="009354E9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осуществляются посредством:</w:t>
      </w:r>
    </w:p>
    <w:p w:rsidR="009354E9" w:rsidRPr="009354E9" w:rsidRDefault="009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54E9">
        <w:rPr>
          <w:rFonts w:ascii="Times New Roman" w:hAnsi="Times New Roman" w:cs="Times New Roman"/>
          <w:sz w:val="28"/>
          <w:szCs w:val="28"/>
        </w:rPr>
        <w:t>анализа технического паспорта многоквартирного дома, составленного в соответствии с Методическими рекомендациями по составлению технического паспорта многоквартирного дома, утвержденными государственной корпорацией - Фондом содействия реформированию жилищно-коммунального хозяйства 14 февраля 2011 года (далее - технический паспорт), и акта обследования технического состояния многоквартирного дома;</w:t>
      </w:r>
      <w:proofErr w:type="gramEnd"/>
    </w:p>
    <w:p w:rsidR="009354E9" w:rsidRPr="009354E9" w:rsidRDefault="009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>проверки технической документации на многоквартирный дом;</w:t>
      </w:r>
    </w:p>
    <w:p w:rsidR="009354E9" w:rsidRPr="009354E9" w:rsidRDefault="009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>визуального осмотра;</w:t>
      </w:r>
    </w:p>
    <w:p w:rsidR="009354E9" w:rsidRPr="009354E9" w:rsidRDefault="009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>инструментального контроля.</w:t>
      </w:r>
    </w:p>
    <w:p w:rsidR="009354E9" w:rsidRPr="009354E9" w:rsidRDefault="009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9354E9">
        <w:rPr>
          <w:rFonts w:ascii="Times New Roman" w:hAnsi="Times New Roman" w:cs="Times New Roman"/>
          <w:sz w:val="28"/>
          <w:szCs w:val="28"/>
        </w:rPr>
        <w:t>Информация об обследовании технического состояния многоквартирных домов, данные технического паспорта, техническая документация ежегодно до 15 июля представляются лицами, осуществляющими управление многоквартирными домами, в уполномоченный орган на бумажном и на электронном носителях по форме, установленной уполномоченным органом.</w:t>
      </w:r>
      <w:proofErr w:type="gramEnd"/>
    </w:p>
    <w:p w:rsidR="009354E9" w:rsidRPr="009354E9" w:rsidRDefault="009354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4E9">
        <w:rPr>
          <w:rFonts w:ascii="Times New Roman" w:hAnsi="Times New Roman" w:cs="Times New Roman"/>
          <w:sz w:val="28"/>
          <w:szCs w:val="28"/>
        </w:rPr>
        <w:t>10. Информация о результатах мониторинга уполномоченным органом передается управляющей организации, товариществу собственников жилья, жилищно-строительному кооперативу и органам местного самоуправления для внесения в электронный паспорт многоквартирного дома и размещается в информационно-телекоммуникационной сети "Интернет".</w:t>
      </w:r>
    </w:p>
    <w:p w:rsidR="009354E9" w:rsidRPr="009354E9" w:rsidRDefault="009354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54E9" w:rsidRPr="009354E9" w:rsidRDefault="009354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54E9" w:rsidRPr="009354E9" w:rsidRDefault="009354E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364969" w:rsidRDefault="00364969"/>
    <w:sectPr w:rsidR="00364969" w:rsidSect="00E95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70"/>
  <w:proofState w:spelling="clean" w:grammar="clean"/>
  <w:defaultTabStop w:val="708"/>
  <w:characterSpacingControl w:val="doNotCompress"/>
  <w:compat/>
  <w:rsids>
    <w:rsidRoot w:val="009354E9"/>
    <w:rsid w:val="00364969"/>
    <w:rsid w:val="0093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5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5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5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9E77D1F55EE110F119BABE8D8EECF7285DAEC41EFBD0537F70FAF4FCFV5FDM" TargetMode="External"/><Relationship Id="rId4" Type="http://schemas.openxmlformats.org/officeDocument/2006/relationships/hyperlink" Target="consultantplus://offline/ref=29E77D1F55EE110F119BABE8D8EECF7285DAEC41EFBD0537F70FAF4FCF5D2DA39544E899C9V6F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962</Words>
  <Characters>5485</Characters>
  <Application>Microsoft Office Word</Application>
  <DocSecurity>0</DocSecurity>
  <Lines>45</Lines>
  <Paragraphs>12</Paragraphs>
  <ScaleCrop>false</ScaleCrop>
  <Company/>
  <LinksUpToDate>false</LinksUpToDate>
  <CharactersWithSpaces>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2016-03-11T12:05:00Z</dcterms:created>
  <dcterms:modified xsi:type="dcterms:W3CDTF">2016-03-11T12:06:00Z</dcterms:modified>
</cp:coreProperties>
</file>