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23" w:rsidRDefault="007865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86523" w:rsidRDefault="007865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865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6523" w:rsidRDefault="00786523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86523" w:rsidRDefault="00786523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786523" w:rsidRDefault="007865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523" w:rsidRDefault="00786523">
      <w:pPr>
        <w:pStyle w:val="ConsPlusNormal"/>
        <w:jc w:val="both"/>
      </w:pPr>
    </w:p>
    <w:p w:rsidR="00786523" w:rsidRDefault="00786523">
      <w:pPr>
        <w:pStyle w:val="ConsPlusTitle"/>
        <w:jc w:val="center"/>
      </w:pPr>
      <w:r>
        <w:t>РОССИЙСКАЯ ФЕДЕРАЦИЯ</w:t>
      </w:r>
    </w:p>
    <w:p w:rsidR="00786523" w:rsidRDefault="00786523">
      <w:pPr>
        <w:pStyle w:val="ConsPlusTitle"/>
        <w:jc w:val="center"/>
      </w:pPr>
    </w:p>
    <w:p w:rsidR="00786523" w:rsidRDefault="00786523">
      <w:pPr>
        <w:pStyle w:val="ConsPlusTitle"/>
        <w:jc w:val="center"/>
      </w:pPr>
      <w:r>
        <w:t>ФЕДЕРАЛЬНЫЙ ЗАКОН</w:t>
      </w:r>
    </w:p>
    <w:p w:rsidR="00786523" w:rsidRDefault="00786523">
      <w:pPr>
        <w:pStyle w:val="ConsPlusTitle"/>
        <w:jc w:val="center"/>
      </w:pPr>
    </w:p>
    <w:p w:rsidR="00786523" w:rsidRDefault="00786523">
      <w:pPr>
        <w:pStyle w:val="ConsPlusTitle"/>
        <w:jc w:val="center"/>
      </w:pPr>
      <w:r>
        <w:t>О ГОСУДАРСТВЕННОЙ ИНФОРМАЦИОННОЙ СИСТЕМЕ</w:t>
      </w:r>
    </w:p>
    <w:p w:rsidR="00786523" w:rsidRDefault="00786523">
      <w:pPr>
        <w:pStyle w:val="ConsPlusTitle"/>
        <w:jc w:val="center"/>
      </w:pPr>
      <w:r>
        <w:t>ЖИЛИЩНО-КОММУНАЛЬНОГО ХОЗЯЙСТВА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jc w:val="right"/>
      </w:pPr>
      <w:r>
        <w:t>Принят</w:t>
      </w:r>
    </w:p>
    <w:p w:rsidR="00786523" w:rsidRDefault="00786523">
      <w:pPr>
        <w:pStyle w:val="ConsPlusNormal"/>
        <w:jc w:val="right"/>
      </w:pPr>
      <w:r>
        <w:t>Государственной Думой</w:t>
      </w:r>
    </w:p>
    <w:p w:rsidR="00786523" w:rsidRDefault="00786523">
      <w:pPr>
        <w:pStyle w:val="ConsPlusNormal"/>
        <w:jc w:val="right"/>
      </w:pPr>
      <w:r>
        <w:t>4 июля 2014 года</w:t>
      </w:r>
    </w:p>
    <w:p w:rsidR="00786523" w:rsidRDefault="00786523">
      <w:pPr>
        <w:pStyle w:val="ConsPlusNormal"/>
        <w:jc w:val="right"/>
      </w:pPr>
    </w:p>
    <w:p w:rsidR="00786523" w:rsidRDefault="00786523">
      <w:pPr>
        <w:pStyle w:val="ConsPlusNormal"/>
        <w:jc w:val="right"/>
      </w:pPr>
      <w:r>
        <w:t>Одобрен</w:t>
      </w:r>
    </w:p>
    <w:p w:rsidR="00786523" w:rsidRDefault="00786523">
      <w:pPr>
        <w:pStyle w:val="ConsPlusNormal"/>
        <w:jc w:val="right"/>
      </w:pPr>
      <w:r>
        <w:t>Советом Федерации</w:t>
      </w:r>
    </w:p>
    <w:p w:rsidR="00786523" w:rsidRDefault="00786523">
      <w:pPr>
        <w:pStyle w:val="ConsPlusNormal"/>
        <w:jc w:val="right"/>
      </w:pPr>
      <w:r>
        <w:t>9 июля 2014 года</w:t>
      </w:r>
    </w:p>
    <w:p w:rsidR="00786523" w:rsidRDefault="007865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65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86523" w:rsidRDefault="007865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6523" w:rsidRDefault="007865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6" w:history="1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786523" w:rsidRDefault="007865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7" w:history="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history="1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86523" w:rsidRDefault="00786523">
      <w:pPr>
        <w:pStyle w:val="ConsPlusNormal"/>
        <w:jc w:val="center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bookmarkStart w:id="0" w:name="P24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2) субъекты, размещающие информацию в системе (далее - поставщики информации), - </w:t>
      </w:r>
      <w:r>
        <w:lastRenderedPageBreak/>
        <w:t>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1" w:history="1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4" w:history="1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lastRenderedPageBreak/>
        <w:t>8) полнота, достоверность, актуальность информации и своевременность ее размещения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1. В системе должны размещаться: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" w:name="P71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" w:name="P74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</w:t>
      </w:r>
      <w:r>
        <w:lastRenderedPageBreak/>
        <w:t>содержащих результаты осуществления таких мероприятий;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6" w:name="P76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7" w:name="P77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8" w:name="P78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9" w:name="P79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5" w:name="P85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6" w:name="P86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7" w:name="P87"/>
      <w:bookmarkEnd w:id="17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8" w:name="P88"/>
      <w:bookmarkEnd w:id="18"/>
      <w:r>
        <w:lastRenderedPageBreak/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19" w:name="P89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0" w:name="P90"/>
      <w:bookmarkEnd w:id="20"/>
      <w:r>
        <w:t>20) информация о нормативах потребления коммунальных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1" w:name="P91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2" w:name="P92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3" w:name="P94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4" w:name="P95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5" w:name="P96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6" w:name="P97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7" w:name="P98"/>
      <w:bookmarkEnd w:id="27"/>
      <w:r>
        <w:t>28) информация о ценах, тарифах, установленных на предоставляемые коммунальные услуги;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8" w:name="P100"/>
      <w:bookmarkEnd w:id="28"/>
      <w:r>
        <w:lastRenderedPageBreak/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29" w:name="P101"/>
      <w:bookmarkEnd w:id="29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0" w:name="P103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1" w:name="P104"/>
      <w:bookmarkEnd w:id="31"/>
      <w:r>
        <w:t xml:space="preserve">34) информация об утвержденных Правительством Российской Федерации </w:t>
      </w:r>
      <w:hyperlink r:id="rId12" w:history="1">
        <w:r>
          <w:rPr>
            <w:color w:val="0000FF"/>
          </w:rPr>
          <w:t>индексах</w:t>
        </w:r>
      </w:hyperlink>
      <w:r>
        <w:t xml:space="preserve">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2" w:name="P105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3" w:name="P107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4" w:name="P110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5" w:name="P111"/>
      <w:bookmarkEnd w:id="35"/>
      <w:r>
        <w:t xml:space="preserve">41) информация о случаях привлечения лиц, осуществляющих деятельность по управлению </w:t>
      </w:r>
      <w:r>
        <w:lastRenderedPageBreak/>
        <w:t>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786523" w:rsidRDefault="00786523">
      <w:pPr>
        <w:pStyle w:val="ConsPlusNormal"/>
        <w:jc w:val="both"/>
      </w:pPr>
      <w:r>
        <w:t xml:space="preserve">(в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786523" w:rsidRDefault="00786523">
      <w:pPr>
        <w:pStyle w:val="ConsPlusNormal"/>
        <w:jc w:val="both"/>
      </w:pPr>
      <w:r>
        <w:t xml:space="preserve">(часть 2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устанавливают: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1) функциональные </w:t>
      </w:r>
      <w:hyperlink r:id="rId17" w:history="1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6" w:name="P123"/>
      <w:bookmarkEnd w:id="36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3) </w:t>
      </w:r>
      <w:hyperlink r:id="rId18" w:history="1">
        <w:r>
          <w:rPr>
            <w:color w:val="0000FF"/>
          </w:rPr>
          <w:t>формы</w:t>
        </w:r>
      </w:hyperlink>
      <w:r>
        <w:t xml:space="preserve"> и </w:t>
      </w:r>
      <w:hyperlink r:id="rId19" w:history="1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4) </w:t>
      </w:r>
      <w:hyperlink r:id="rId20" w:history="1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5) </w:t>
      </w:r>
      <w:hyperlink r:id="rId21" w:history="1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6) </w:t>
      </w:r>
      <w:hyperlink r:id="rId22" w:history="1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</w:t>
      </w:r>
      <w:r>
        <w:lastRenderedPageBreak/>
        <w:t>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7) </w:t>
      </w:r>
      <w:hyperlink r:id="rId23" w:history="1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8) </w:t>
      </w:r>
      <w:hyperlink r:id="rId24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9) </w:t>
      </w:r>
      <w:hyperlink r:id="rId25" w:history="1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7" w:name="P131"/>
      <w:bookmarkEnd w:id="37"/>
      <w:r>
        <w:t xml:space="preserve">10) </w:t>
      </w:r>
      <w:hyperlink r:id="rId26" w:history="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27" w:history="1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4. Оператор системы обеспечивает бесперебойное функционирование системы, возможность интеграции и взаимодействия иных информационных систем с системой. Информационное взаимодействие информационных систем поставщиков информации и пользователей информации с системой осуществляется с использованием единых форматов.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8" w:name="P134"/>
      <w:bookmarkEnd w:id="38"/>
      <w:r>
        <w:t>5.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39" w:name="P135"/>
      <w:bookmarkEnd w:id="39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6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77" w:history="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0" w:name="P136"/>
      <w:bookmarkEnd w:id="40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1" w:history="1">
        <w:r>
          <w:rPr>
            <w:color w:val="0000FF"/>
          </w:rPr>
          <w:t>пунктах 11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 и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1" w:history="1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1" w:name="P137"/>
      <w:bookmarkEnd w:id="41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78" w:history="1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</w:t>
      </w:r>
      <w:r>
        <w:lastRenderedPageBreak/>
        <w:t xml:space="preserve">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1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72" w:history="1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10. Пенсионный фонд Российской Федерации и его территориальные органы размещают в системе информацию из базовых государственных информационных ресурсов о страховых номерах, присвоенных индивидуальным лицевым счетам застрахованных лиц в соответствии с законодательством Российской Федерации о пенсионном страховании.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11. Фонд содействия реформированию жилищно-коммунального хозяйства размещает в системе информацию, указанную в </w:t>
      </w:r>
      <w:hyperlink w:anchor="P85" w:history="1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2" w:name="P141"/>
      <w:bookmarkEnd w:id="42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6" w:history="1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3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74" w:history="1">
        <w:r>
          <w:rPr>
            <w:color w:val="0000FF"/>
          </w:rPr>
          <w:t>4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0" w:history="1">
        <w:r>
          <w:rPr>
            <w:color w:val="0000FF"/>
          </w:rPr>
          <w:t>10</w:t>
        </w:r>
      </w:hyperlink>
      <w:r>
        <w:t xml:space="preserve">, </w:t>
      </w:r>
      <w:hyperlink w:anchor="P87" w:history="1">
        <w:r>
          <w:rPr>
            <w:color w:val="0000FF"/>
          </w:rPr>
          <w:t>17</w:t>
        </w:r>
      </w:hyperlink>
      <w:r>
        <w:t xml:space="preserve">, </w:t>
      </w:r>
      <w:hyperlink w:anchor="P88" w:history="1">
        <w:r>
          <w:rPr>
            <w:color w:val="0000FF"/>
          </w:rPr>
          <w:t>18</w:t>
        </w:r>
      </w:hyperlink>
      <w:r>
        <w:t xml:space="preserve">, </w:t>
      </w:r>
      <w:hyperlink w:anchor="P90" w:history="1">
        <w:r>
          <w:rPr>
            <w:color w:val="0000FF"/>
          </w:rPr>
          <w:t>20</w:t>
        </w:r>
      </w:hyperlink>
      <w:r>
        <w:t xml:space="preserve">, </w:t>
      </w:r>
      <w:hyperlink w:anchor="P96" w:history="1">
        <w:r>
          <w:rPr>
            <w:color w:val="0000FF"/>
          </w:rPr>
          <w:t>26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04" w:history="1">
        <w:r>
          <w:rPr>
            <w:color w:val="0000FF"/>
          </w:rPr>
          <w:t>34</w:t>
        </w:r>
      </w:hyperlink>
      <w:r>
        <w:t xml:space="preserve"> и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2" w:history="1">
        <w:r>
          <w:rPr>
            <w:color w:val="0000FF"/>
          </w:rPr>
          <w:t>пунктах 2</w:t>
        </w:r>
      </w:hyperlink>
      <w:r>
        <w:t xml:space="preserve">, </w:t>
      </w:r>
      <w:hyperlink w:anchor="P75" w:history="1">
        <w:r>
          <w:rPr>
            <w:color w:val="0000FF"/>
          </w:rPr>
          <w:t>5</w:t>
        </w:r>
      </w:hyperlink>
      <w:r>
        <w:t xml:space="preserve">, </w:t>
      </w:r>
      <w:hyperlink w:anchor="P89" w:history="1">
        <w:r>
          <w:rPr>
            <w:color w:val="0000FF"/>
          </w:rPr>
          <w:t>19</w:t>
        </w:r>
      </w:hyperlink>
      <w:r>
        <w:t xml:space="preserve">, </w:t>
      </w:r>
      <w:hyperlink w:anchor="P107" w:history="1">
        <w:r>
          <w:rPr>
            <w:color w:val="0000FF"/>
          </w:rPr>
          <w:t>37</w:t>
        </w:r>
      </w:hyperlink>
      <w:r>
        <w:t xml:space="preserve">, </w:t>
      </w:r>
      <w:hyperlink w:anchor="P110" w:history="1">
        <w:r>
          <w:rPr>
            <w:color w:val="0000FF"/>
          </w:rPr>
          <w:t>40</w:t>
        </w:r>
      </w:hyperlink>
      <w:r>
        <w:t xml:space="preserve">, </w:t>
      </w:r>
      <w:hyperlink w:anchor="P111" w:history="1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2" w:history="1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lastRenderedPageBreak/>
        <w:t xml:space="preserve">2) информацию, предусмотренную </w:t>
      </w:r>
      <w:hyperlink w:anchor="P76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79" w:history="1">
        <w:r>
          <w:rPr>
            <w:color w:val="0000FF"/>
          </w:rPr>
          <w:t>9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83" w:history="1">
        <w:r>
          <w:rPr>
            <w:color w:val="0000FF"/>
          </w:rPr>
          <w:t>13</w:t>
        </w:r>
      </w:hyperlink>
      <w:r>
        <w:t xml:space="preserve">, </w:t>
      </w:r>
      <w:hyperlink w:anchor="P84" w:history="1">
        <w:r>
          <w:rPr>
            <w:color w:val="0000FF"/>
          </w:rPr>
          <w:t>14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0" w:history="1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5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91" w:history="1">
        <w:r>
          <w:rPr>
            <w:color w:val="0000FF"/>
          </w:rPr>
          <w:t>21</w:t>
        </w:r>
      </w:hyperlink>
      <w:r>
        <w:t xml:space="preserve"> -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8" w:history="1">
        <w:r>
          <w:rPr>
            <w:color w:val="0000FF"/>
          </w:rPr>
          <w:t>28</w:t>
        </w:r>
      </w:hyperlink>
      <w:r>
        <w:t xml:space="preserve"> -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05" w:history="1">
        <w:r>
          <w:rPr>
            <w:color w:val="0000FF"/>
          </w:rPr>
          <w:t>35</w:t>
        </w:r>
      </w:hyperlink>
      <w:r>
        <w:t xml:space="preserve"> -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72" w:history="1">
        <w:r>
          <w:rPr>
            <w:color w:val="0000FF"/>
          </w:rPr>
          <w:t>2</w:t>
        </w:r>
      </w:hyperlink>
      <w:r>
        <w:t xml:space="preserve">, </w:t>
      </w:r>
      <w:hyperlink w:anchor="P76" w:history="1">
        <w:r>
          <w:rPr>
            <w:color w:val="0000FF"/>
          </w:rPr>
          <w:t>6</w:t>
        </w:r>
      </w:hyperlink>
      <w:r>
        <w:t xml:space="preserve">, </w:t>
      </w:r>
      <w:hyperlink w:anchor="P77" w:history="1">
        <w:r>
          <w:rPr>
            <w:color w:val="0000FF"/>
          </w:rPr>
          <w:t>7</w:t>
        </w:r>
      </w:hyperlink>
      <w:r>
        <w:t xml:space="preserve">, </w:t>
      </w:r>
      <w:hyperlink w:anchor="P81" w:history="1">
        <w:r>
          <w:rPr>
            <w:color w:val="0000FF"/>
          </w:rPr>
          <w:t>11</w:t>
        </w:r>
      </w:hyperlink>
      <w:r>
        <w:t xml:space="preserve">, </w:t>
      </w:r>
      <w:hyperlink w:anchor="P92" w:history="1">
        <w:r>
          <w:rPr>
            <w:color w:val="0000FF"/>
          </w:rPr>
          <w:t>22</w:t>
        </w:r>
      </w:hyperlink>
      <w:r>
        <w:t xml:space="preserve">, </w:t>
      </w:r>
      <w:hyperlink w:anchor="P94" w:history="1">
        <w:r>
          <w:rPr>
            <w:color w:val="0000FF"/>
          </w:rPr>
          <w:t>24</w:t>
        </w:r>
      </w:hyperlink>
      <w:r>
        <w:t xml:space="preserve">, </w:t>
      </w:r>
      <w:hyperlink w:anchor="P95" w:history="1">
        <w:r>
          <w:rPr>
            <w:color w:val="0000FF"/>
          </w:rPr>
          <w:t>25</w:t>
        </w:r>
      </w:hyperlink>
      <w:r>
        <w:t xml:space="preserve">, </w:t>
      </w:r>
      <w:hyperlink w:anchor="P97" w:history="1">
        <w:r>
          <w:rPr>
            <w:color w:val="0000FF"/>
          </w:rPr>
          <w:t>27</w:t>
        </w:r>
      </w:hyperlink>
      <w:r>
        <w:t xml:space="preserve">, </w:t>
      </w:r>
      <w:hyperlink w:anchor="P101" w:history="1">
        <w:r>
          <w:rPr>
            <w:color w:val="0000FF"/>
          </w:rPr>
          <w:t>31</w:t>
        </w:r>
      </w:hyperlink>
      <w:r>
        <w:t xml:space="preserve">, </w:t>
      </w:r>
      <w:hyperlink w:anchor="P103" w:history="1">
        <w:r>
          <w:rPr>
            <w:color w:val="0000FF"/>
          </w:rPr>
          <w:t>33</w:t>
        </w:r>
      </w:hyperlink>
      <w:r>
        <w:t xml:space="preserve">, </w:t>
      </w:r>
      <w:hyperlink w:anchor="P110" w:history="1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89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91" w:history="1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6" w:history="1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3" w:name="P163"/>
      <w:bookmarkEnd w:id="43"/>
      <w: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</w:t>
      </w:r>
      <w:r>
        <w:lastRenderedPageBreak/>
        <w:t>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3" w:history="1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информационного ресурса системы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1. Правомочия обладателя государственного информационного ресурса системы и обладателя прав на результаты интеллектуальной деятельности, связанные с созданием системы, в том числе на программные средства системы, от имени Российской Федерации осуществляет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786523" w:rsidRDefault="00786523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4" w:name="P175"/>
      <w:bookmarkEnd w:id="44"/>
      <w:r>
        <w:t>2. Информация, содержащаяся в системе, является официальной. Государственный информационный ресурс системы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bookmarkStart w:id="45" w:name="P179"/>
      <w:bookmarkEnd w:id="45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179" w:history="1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75" w:history="1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bookmarkStart w:id="46" w:name="P188"/>
      <w:bookmarkEnd w:id="46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188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31" w:history="1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30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31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786523" w:rsidRDefault="00786523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7" w:name="P193"/>
      <w:bookmarkEnd w:id="47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786523" w:rsidRDefault="00786523">
      <w:pPr>
        <w:pStyle w:val="ConsPlusNormal"/>
        <w:jc w:val="both"/>
      </w:pPr>
      <w:r>
        <w:t xml:space="preserve">(часть 4.1 введена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193" w:history="1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34" w:history="1">
        <w:r>
          <w:rPr>
            <w:color w:val="0000FF"/>
          </w:rPr>
          <w:t>частях 5</w:t>
        </w:r>
      </w:hyperlink>
      <w:r>
        <w:t xml:space="preserve">, </w:t>
      </w:r>
      <w:hyperlink w:anchor="P135" w:history="1">
        <w:r>
          <w:rPr>
            <w:color w:val="0000FF"/>
          </w:rPr>
          <w:t>6</w:t>
        </w:r>
      </w:hyperlink>
      <w:r>
        <w:t xml:space="preserve">, </w:t>
      </w:r>
      <w:hyperlink w:anchor="P136" w:history="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37" w:history="1">
        <w:r>
          <w:rPr>
            <w:color w:val="0000FF"/>
          </w:rPr>
          <w:t>частях 8</w:t>
        </w:r>
      </w:hyperlink>
      <w:r>
        <w:t xml:space="preserve"> - </w:t>
      </w:r>
      <w:hyperlink w:anchor="P141" w:history="1">
        <w:r>
          <w:rPr>
            <w:color w:val="0000FF"/>
          </w:rPr>
          <w:t>12</w:t>
        </w:r>
      </w:hyperlink>
      <w:r>
        <w:t xml:space="preserve">, </w:t>
      </w:r>
      <w:hyperlink w:anchor="P163" w:history="1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786523" w:rsidRDefault="00786523">
      <w:pPr>
        <w:pStyle w:val="ConsPlusNormal"/>
        <w:jc w:val="both"/>
      </w:pPr>
      <w:r>
        <w:t xml:space="preserve">(часть 4.2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786523" w:rsidRDefault="00786523">
      <w:pPr>
        <w:pStyle w:val="ConsPlusNormal"/>
        <w:spacing w:before="220"/>
        <w:ind w:firstLine="540"/>
        <w:jc w:val="both"/>
      </w:pPr>
      <w:bookmarkStart w:id="48" w:name="P197"/>
      <w:bookmarkEnd w:id="48"/>
      <w: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197" w:history="1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197" w:history="1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786523" w:rsidRDefault="00786523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35" w:history="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86523" w:rsidRDefault="00786523">
      <w:pPr>
        <w:pStyle w:val="ConsPlusNormal"/>
        <w:ind w:firstLine="540"/>
        <w:jc w:val="both"/>
      </w:pPr>
    </w:p>
    <w:p w:rsidR="00786523" w:rsidRDefault="00786523">
      <w:pPr>
        <w:pStyle w:val="ConsPlusNormal"/>
        <w:jc w:val="right"/>
      </w:pPr>
      <w:r>
        <w:t>Президент</w:t>
      </w:r>
    </w:p>
    <w:p w:rsidR="00786523" w:rsidRDefault="00786523">
      <w:pPr>
        <w:pStyle w:val="ConsPlusNormal"/>
        <w:jc w:val="right"/>
      </w:pPr>
      <w:r>
        <w:t>Российской Федерации</w:t>
      </w:r>
    </w:p>
    <w:p w:rsidR="00786523" w:rsidRDefault="00786523">
      <w:pPr>
        <w:pStyle w:val="ConsPlusNormal"/>
        <w:jc w:val="right"/>
      </w:pPr>
      <w:r>
        <w:t>В.ПУТИН</w:t>
      </w:r>
    </w:p>
    <w:p w:rsidR="00786523" w:rsidRDefault="00786523">
      <w:pPr>
        <w:pStyle w:val="ConsPlusNormal"/>
      </w:pPr>
      <w:r>
        <w:t>Москва, Кремль</w:t>
      </w:r>
    </w:p>
    <w:p w:rsidR="00786523" w:rsidRDefault="00786523">
      <w:pPr>
        <w:pStyle w:val="ConsPlusNormal"/>
        <w:spacing w:before="220"/>
      </w:pPr>
      <w:r>
        <w:t>21 июля 2014 года</w:t>
      </w:r>
    </w:p>
    <w:p w:rsidR="00786523" w:rsidRDefault="00786523">
      <w:pPr>
        <w:pStyle w:val="ConsPlusNormal"/>
        <w:spacing w:before="220"/>
      </w:pPr>
      <w:r>
        <w:t>N 209-ФЗ</w:t>
      </w:r>
    </w:p>
    <w:p w:rsidR="00786523" w:rsidRDefault="00786523">
      <w:pPr>
        <w:pStyle w:val="ConsPlusNormal"/>
      </w:pPr>
    </w:p>
    <w:p w:rsidR="00786523" w:rsidRDefault="00786523">
      <w:pPr>
        <w:pStyle w:val="ConsPlusNormal"/>
      </w:pPr>
    </w:p>
    <w:p w:rsidR="00786523" w:rsidRDefault="007865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05E6" w:rsidRDefault="00C605E6">
      <w:bookmarkStart w:id="49" w:name="_GoBack"/>
      <w:bookmarkEnd w:id="49"/>
    </w:p>
    <w:sectPr w:rsidR="00C605E6" w:rsidSect="00F1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23"/>
    <w:rsid w:val="00614557"/>
    <w:rsid w:val="00786523"/>
    <w:rsid w:val="007A45D8"/>
    <w:rsid w:val="00C6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5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5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A40EE5663420EC9787EC3518F0879D9B6DF63A76C53451D67ECEEDE79C0D1E0B2127A5615B7EE2ADEC452EF6F48275FA7CBDF06E47DCEP9n6O" TargetMode="External"/><Relationship Id="rId13" Type="http://schemas.openxmlformats.org/officeDocument/2006/relationships/hyperlink" Target="consultantplus://offline/ref=7B3A40EE5663420EC9787EC3518F0879D3B1D763A5640E4F153EE0ECD9769FC6E7FB1E7B5615B7ED2981C147FE37472044B9CAC01AE67FPCnCO" TargetMode="External"/><Relationship Id="rId18" Type="http://schemas.openxmlformats.org/officeDocument/2006/relationships/hyperlink" Target="consultantplus://offline/ref=7B3A40EE5663420EC9787EC3518F0879DBBBDB6FA66C53451D67ECEEDE79C0D1E0B2127A5615B7EE25DEC452EF6F48275FA7CBDF06E47DCEP9n6O" TargetMode="External"/><Relationship Id="rId26" Type="http://schemas.openxmlformats.org/officeDocument/2006/relationships/hyperlink" Target="consultantplus://offline/ref=7B3A40EE5663420EC9787EC3518F0879DBB5D66FA36F53451D67ECEEDE79C0D1E0B2127A5615B7EF23DEC452EF6F48275FA7CBDF06E47DCEP9n6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3A40EE5663420EC9787EC3518F0879DBBBDF69AD6C53451D67ECEEDE79C0D1E0B2127A5615B7EF21DEC452EF6F48275FA7CBDF06E47DCEP9n6O" TargetMode="External"/><Relationship Id="rId34" Type="http://schemas.openxmlformats.org/officeDocument/2006/relationships/hyperlink" Target="consultantplus://offline/ref=7B3A40EE5663420EC9787EC3518F0879D8BAD862AC6C53451D67ECEEDE79C0D1E0B2127A5615B7ED26DEC452EF6F48275FA7CBDF06E47DCEP9n6O" TargetMode="External"/><Relationship Id="rId7" Type="http://schemas.openxmlformats.org/officeDocument/2006/relationships/hyperlink" Target="consultantplus://offline/ref=7B3A40EE5663420EC9787EC3518F0879D8BAD86CA26B53451D67ECEEDE79C0D1E0B2127A5615B7E620DEC452EF6F48275FA7CBDF06E47DCEP9n6O" TargetMode="External"/><Relationship Id="rId12" Type="http://schemas.openxmlformats.org/officeDocument/2006/relationships/hyperlink" Target="consultantplus://offline/ref=7B3A40EE5663420EC9787EC3518F0879D9B1D86EA06853451D67ECEEDE79C0D1E0B2127A5615B7EE24DEC452EF6F48275FA7CBDF06E47DCEP9n6O" TargetMode="External"/><Relationship Id="rId17" Type="http://schemas.openxmlformats.org/officeDocument/2006/relationships/hyperlink" Target="consultantplus://offline/ref=7B3A40EE5663420EC9787EC3518F0879DBB5D66CA46A53451D67ECEEDE79C0D1E0B2127A5615B7EF23DEC452EF6F48275FA7CBDF06E47DCEP9n6O" TargetMode="External"/><Relationship Id="rId25" Type="http://schemas.openxmlformats.org/officeDocument/2006/relationships/hyperlink" Target="consultantplus://offline/ref=7B3A40EE5663420EC9787EC3518F0879DBBBDA68AC6753451D67ECEEDE79C0D1E0B2127A5615B7EF2ADEC452EF6F48275FA7CBDF06E47DCEP9n6O" TargetMode="External"/><Relationship Id="rId33" Type="http://schemas.openxmlformats.org/officeDocument/2006/relationships/hyperlink" Target="consultantplus://offline/ref=7B3A40EE5663420EC9787EC3518F0879D8BAD862AC6C53451D67ECEEDE79C0D1E0B2127A5615B7ED20DEC452EF6F48275FA7CBDF06E47DCEP9n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3A40EE5663420EC9787EC3518F0879D8BAD86CA26B53451D67ECEEDE79C0D1E0B2127A5615B7E621DEC452EF6F48275FA7CBDF06E47DCEP9n6O" TargetMode="External"/><Relationship Id="rId20" Type="http://schemas.openxmlformats.org/officeDocument/2006/relationships/hyperlink" Target="consultantplus://offline/ref=7B3A40EE5663420EC9787EC3518F0879DBB5D66AA46A53451D67ECEEDE79C0D1E0B2127A5615B7EF23DEC452EF6F48275FA7CBDF06E47DCEP9n6O" TargetMode="External"/><Relationship Id="rId29" Type="http://schemas.openxmlformats.org/officeDocument/2006/relationships/hyperlink" Target="consultantplus://offline/ref=7B3A40EE5663420EC9787EC3518F0879D9B6DF63A76C53451D67ECEEDE79C0D1E0B2127A5615B7EF22DEC452EF6F48275FA7CBDF06E47DCEP9n6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A40EE5663420EC9787EC3518F0879D8BAD862AC6C53451D67ECEEDE79C0D1E0B2127A5615B7EC2BDEC452EF6F48275FA7CBDF06E47DCEP9n6O" TargetMode="External"/><Relationship Id="rId11" Type="http://schemas.openxmlformats.org/officeDocument/2006/relationships/hyperlink" Target="consultantplus://offline/ref=7B3A40EE5663420EC9787EC3518F0879D9B1DA6EA06A53451D67ECEEDE79C0D1E0B2127A5614B5EA25DEC452EF6F48275FA7CBDF06E47DCEP9n6O" TargetMode="External"/><Relationship Id="rId24" Type="http://schemas.openxmlformats.org/officeDocument/2006/relationships/hyperlink" Target="consultantplus://offline/ref=7B3A40EE5663420EC9787EC3518F0879DBB5D66AA46C53451D67ECEEDE79C0D1E0B2127A5615B7EF23DEC452EF6F48275FA7CBDF06E47DCEP9n6O" TargetMode="External"/><Relationship Id="rId32" Type="http://schemas.openxmlformats.org/officeDocument/2006/relationships/hyperlink" Target="consultantplus://offline/ref=7B3A40EE5663420EC9787EC3518F0879D8BAD862AC6C53451D67ECEEDE79C0D1E0B2127A5615B7ED22DEC452EF6F48275FA7CBDF06E47DCEP9n6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B3A40EE5663420EC9787EC3518F0879D8BBDA68A16A53451D67ECEEDE79C0D1E0B2127A5615B7EE21DEC452EF6F48275FA7CBDF06E47DCEP9n6O" TargetMode="External"/><Relationship Id="rId23" Type="http://schemas.openxmlformats.org/officeDocument/2006/relationships/hyperlink" Target="consultantplus://offline/ref=7B3A40EE5663420EC9787EC3518F0879DBBBDA68AC6753451D67ECEEDE79C0D1E0B2127A5615B7EF2ADEC452EF6F48275FA7CBDF06E47DCEP9n6O" TargetMode="External"/><Relationship Id="rId28" Type="http://schemas.openxmlformats.org/officeDocument/2006/relationships/hyperlink" Target="consultantplus://offline/ref=7B3A40EE5663420EC9787EC3518F0879D9B1DA6EA06A53451D67ECEEDE79C0D1E0B212795213BCBA7391C50EA93F5B255BA7C9DE1APEn6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B3A40EE5663420EC9787EC3518F0879D9B1D768AC6953451D67ECEEDE79C0D1E0B2127A5615B6EC25DEC452EF6F48275FA7CBDF06E47DCEP9n6O" TargetMode="External"/><Relationship Id="rId19" Type="http://schemas.openxmlformats.org/officeDocument/2006/relationships/hyperlink" Target="consultantplus://offline/ref=7B3A40EE5663420EC9787EC3518F0879DBB5D66AA46B53451D67ECEEDE79C0D1E0B2127A5615B7EF23DEC452EF6F48275FA7CBDF06E47DCEP9n6O" TargetMode="External"/><Relationship Id="rId31" Type="http://schemas.openxmlformats.org/officeDocument/2006/relationships/hyperlink" Target="consultantplus://offline/ref=7B3A40EE5663420EC9787EC3518F0879D9B1DA6EA06A53451D67ECEEDE79C0D1E0B2127F5E1CBCBA7391C50EA93F5B255BA7C9DE1APEn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3A40EE5663420EC9787EC3518F0879D8BAD96EAE3904474C32E2EBD6299AC1F6FB1D7E4815B6F020D592P0n3O" TargetMode="External"/><Relationship Id="rId14" Type="http://schemas.openxmlformats.org/officeDocument/2006/relationships/hyperlink" Target="consultantplus://offline/ref=7B3A40EE5663420EC9787EC3518F0879D9B6DF63A76C53451D67ECEEDE79C0D1E0B2127A5615B7EE2BDEC452EF6F48275FA7CBDF06E47DCEP9n6O" TargetMode="External"/><Relationship Id="rId22" Type="http://schemas.openxmlformats.org/officeDocument/2006/relationships/hyperlink" Target="consultantplus://offline/ref=7B3A40EE5663420EC9787EC3518F0879DBBBDA68AC6753451D67ECEEDE79C0D1E0B2127A5615B4ED22DEC452EF6F48275FA7CBDF06E47DCEP9n6O" TargetMode="External"/><Relationship Id="rId27" Type="http://schemas.openxmlformats.org/officeDocument/2006/relationships/hyperlink" Target="consultantplus://offline/ref=7B3A40EE5663420EC9787EC3518F0879DBB0DF6AA36D53451D67ECEEDE79C0D1E0B2127A5615B7EE25DEC452EF6F48275FA7CBDF06E47DCEP9n6O" TargetMode="External"/><Relationship Id="rId30" Type="http://schemas.openxmlformats.org/officeDocument/2006/relationships/hyperlink" Target="consultantplus://offline/ref=7B3A40EE5663420EC9787EC3518F0879D9B1DA6EA06A53451D67ECEEDE79C0D1E0B2127F5116BCBA7391C50EA93F5B255BA7C9DE1APEn6O" TargetMode="External"/><Relationship Id="rId35" Type="http://schemas.openxmlformats.org/officeDocument/2006/relationships/hyperlink" Target="consultantplus://offline/ref=7B3A40EE5663420EC9787EC3518F0879D8BAD86CA26B53451D67ECEEDE79C0D1E0B2127A5615B7E627DEC452EF6F48275FA7CBDF06E47DCEP9n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6804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2020-01-25T14:39:00Z</dcterms:created>
  <dcterms:modified xsi:type="dcterms:W3CDTF">2020-01-25T14:39:00Z</dcterms:modified>
</cp:coreProperties>
</file>