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76C3" w14:textId="6F8CDEBA" w:rsidR="00187546" w:rsidRPr="00187546" w:rsidRDefault="00187546" w:rsidP="00187546">
      <w:pPr>
        <w:jc w:val="center"/>
        <w:rPr>
          <w:rFonts w:ascii="Times New Roman" w:hAnsi="Times New Roman" w:cs="Times New Roman"/>
          <w:b/>
          <w:sz w:val="28"/>
          <w:szCs w:val="28"/>
        </w:rPr>
      </w:pPr>
      <w:bookmarkStart w:id="0" w:name="_GoBack"/>
      <w:r w:rsidRPr="00187546">
        <w:rPr>
          <w:rFonts w:ascii="Times New Roman" w:hAnsi="Times New Roman" w:cs="Times New Roman"/>
          <w:b/>
          <w:sz w:val="28"/>
          <w:szCs w:val="28"/>
        </w:rPr>
        <w:t xml:space="preserve">ИНФОРМАЦИЯ, РАЗЪЯСНЯЮЩАЯ ДЕЙСТВИЯ ГРАЖДАН, СТОЛКНУВШИХСЯ С ПРОЯВЛЕНИЕМ КОРРУПЦИИ В </w:t>
      </w:r>
      <w:bookmarkStart w:id="1" w:name="_Hlk124952208"/>
      <w:r w:rsidR="00E84E1B">
        <w:rPr>
          <w:rFonts w:ascii="Times New Roman" w:hAnsi="Times New Roman" w:cs="Times New Roman"/>
          <w:b/>
          <w:sz w:val="28"/>
          <w:szCs w:val="28"/>
        </w:rPr>
        <w:t xml:space="preserve">ГОСУДАРСТВЕННОЙ ЖИЛИЩНОЙ ИНСПЕКЦИИ                             </w:t>
      </w:r>
      <w:r w:rsidRPr="00187546">
        <w:rPr>
          <w:rFonts w:ascii="Times New Roman" w:hAnsi="Times New Roman" w:cs="Times New Roman"/>
          <w:b/>
          <w:sz w:val="28"/>
          <w:szCs w:val="28"/>
        </w:rPr>
        <w:t>РЕСПУБЛИКИ ДАГЕСТАН</w:t>
      </w:r>
      <w:bookmarkEnd w:id="1"/>
    </w:p>
    <w:bookmarkEnd w:id="0"/>
    <w:p w14:paraId="5E2A2088" w14:textId="21057994"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Если Вы столкнулись с любыми фактами проявления коррупции в </w:t>
      </w:r>
      <w:r w:rsidR="00E84E1B">
        <w:rPr>
          <w:rFonts w:ascii="Times New Roman" w:hAnsi="Times New Roman" w:cs="Times New Roman"/>
          <w:sz w:val="28"/>
          <w:szCs w:val="28"/>
        </w:rPr>
        <w:t xml:space="preserve">Государственной жилищной инспекции </w:t>
      </w:r>
      <w:r w:rsidRPr="00187546">
        <w:rPr>
          <w:rFonts w:ascii="Times New Roman" w:hAnsi="Times New Roman" w:cs="Times New Roman"/>
          <w:sz w:val="28"/>
          <w:szCs w:val="28"/>
        </w:rPr>
        <w:t xml:space="preserve">Республики Дагестан, Вы можете обратиться: </w:t>
      </w:r>
    </w:p>
    <w:p w14:paraId="5280394D" w14:textId="77777777"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 в органы МВД; </w:t>
      </w:r>
    </w:p>
    <w:p w14:paraId="0AFA040A" w14:textId="77777777"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 в органы Прокуратуры; </w:t>
      </w:r>
    </w:p>
    <w:p w14:paraId="2B872497" w14:textId="7A93701F"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 в Следственное управление Следственного комитета; </w:t>
      </w:r>
    </w:p>
    <w:p w14:paraId="67D12EC3" w14:textId="3B504420" w:rsidR="0021793D"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 в </w:t>
      </w:r>
      <w:r w:rsidR="00E84E1B">
        <w:rPr>
          <w:rFonts w:ascii="Times New Roman" w:hAnsi="Times New Roman" w:cs="Times New Roman"/>
          <w:sz w:val="28"/>
          <w:szCs w:val="28"/>
        </w:rPr>
        <w:t xml:space="preserve">Государственную жилищную инспекцию </w:t>
      </w:r>
      <w:r w:rsidRPr="00187546">
        <w:rPr>
          <w:rFonts w:ascii="Times New Roman" w:hAnsi="Times New Roman" w:cs="Times New Roman"/>
          <w:sz w:val="28"/>
          <w:szCs w:val="28"/>
        </w:rPr>
        <w:t xml:space="preserve">Республики Дагестан непосредственно </w:t>
      </w:r>
      <w:r w:rsidR="00E84E1B">
        <w:rPr>
          <w:rFonts w:ascii="Times New Roman" w:hAnsi="Times New Roman" w:cs="Times New Roman"/>
          <w:sz w:val="28"/>
          <w:szCs w:val="28"/>
        </w:rPr>
        <w:t>ответственному по вопросам противодействия коррупции</w:t>
      </w:r>
      <w:r w:rsidRPr="00187546">
        <w:rPr>
          <w:rFonts w:ascii="Times New Roman" w:hAnsi="Times New Roman" w:cs="Times New Roman"/>
          <w:sz w:val="28"/>
          <w:szCs w:val="28"/>
        </w:rPr>
        <w:t>:</w:t>
      </w:r>
      <w:r>
        <w:rPr>
          <w:rFonts w:ascii="Times New Roman" w:hAnsi="Times New Roman" w:cs="Times New Roman"/>
          <w:sz w:val="28"/>
          <w:szCs w:val="28"/>
        </w:rPr>
        <w:t xml:space="preserve"> </w:t>
      </w:r>
      <w:r w:rsidRPr="00187546">
        <w:rPr>
          <w:rFonts w:ascii="Times New Roman" w:hAnsi="Times New Roman" w:cs="Times New Roman"/>
          <w:sz w:val="28"/>
          <w:szCs w:val="28"/>
        </w:rPr>
        <w:t>8 (8722) 51-</w:t>
      </w:r>
      <w:r w:rsidR="00E84E1B">
        <w:rPr>
          <w:rFonts w:ascii="Times New Roman" w:hAnsi="Times New Roman" w:cs="Times New Roman"/>
          <w:sz w:val="28"/>
          <w:szCs w:val="28"/>
        </w:rPr>
        <w:t>73</w:t>
      </w:r>
      <w:r w:rsidRPr="00187546">
        <w:rPr>
          <w:rFonts w:ascii="Times New Roman" w:hAnsi="Times New Roman" w:cs="Times New Roman"/>
          <w:sz w:val="28"/>
          <w:szCs w:val="28"/>
        </w:rPr>
        <w:t>-</w:t>
      </w:r>
      <w:r w:rsidR="00E84E1B">
        <w:rPr>
          <w:rFonts w:ascii="Times New Roman" w:hAnsi="Times New Roman" w:cs="Times New Roman"/>
          <w:sz w:val="28"/>
          <w:szCs w:val="28"/>
        </w:rPr>
        <w:t xml:space="preserve">18                  </w:t>
      </w:r>
      <w:proofErr w:type="gramStart"/>
      <w:r w:rsidR="00E84E1B">
        <w:rPr>
          <w:rFonts w:ascii="Times New Roman" w:hAnsi="Times New Roman" w:cs="Times New Roman"/>
          <w:sz w:val="28"/>
          <w:szCs w:val="28"/>
        </w:rPr>
        <w:t xml:space="preserve">   (</w:t>
      </w:r>
      <w:proofErr w:type="gramEnd"/>
      <w:r w:rsidR="00E84E1B">
        <w:rPr>
          <w:rFonts w:ascii="Times New Roman" w:hAnsi="Times New Roman" w:cs="Times New Roman"/>
          <w:sz w:val="28"/>
          <w:szCs w:val="28"/>
        </w:rPr>
        <w:t xml:space="preserve">доб. 127) или на эл. почту: </w:t>
      </w:r>
      <w:r w:rsidR="00E84E1B" w:rsidRPr="00E84E1B">
        <w:rPr>
          <w:rFonts w:ascii="Times New Roman" w:hAnsi="Times New Roman" w:cs="Times New Roman"/>
          <w:sz w:val="28"/>
          <w:szCs w:val="28"/>
        </w:rPr>
        <w:t>sh.azizov@e-dag.ru</w:t>
      </w:r>
      <w:r w:rsidRPr="00187546">
        <w:rPr>
          <w:rFonts w:ascii="Times New Roman" w:hAnsi="Times New Roman" w:cs="Times New Roman"/>
          <w:sz w:val="28"/>
          <w:szCs w:val="28"/>
        </w:rPr>
        <w:t>.</w:t>
      </w:r>
    </w:p>
    <w:p w14:paraId="2CD0FF5F" w14:textId="406DBC46" w:rsidR="00187546" w:rsidRPr="00187546" w:rsidRDefault="00187546" w:rsidP="00187546">
      <w:pPr>
        <w:ind w:firstLine="708"/>
        <w:jc w:val="both"/>
        <w:rPr>
          <w:rFonts w:ascii="Times New Roman" w:eastAsia="Calibri" w:hAnsi="Times New Roman" w:cs="Times New Roman"/>
          <w:bCs/>
          <w:sz w:val="28"/>
          <w:szCs w:val="28"/>
        </w:rPr>
      </w:pPr>
      <w:r w:rsidRPr="00187546">
        <w:rPr>
          <w:rFonts w:ascii="Times New Roman" w:eastAsia="Calibri" w:hAnsi="Times New Roman" w:cs="Times New Roman"/>
          <w:bCs/>
          <w:sz w:val="28"/>
          <w:szCs w:val="28"/>
        </w:rPr>
        <w:t xml:space="preserve">Определение понятия «коррупция» приведено в Федеральном законе от </w:t>
      </w:r>
      <w:r>
        <w:rPr>
          <w:rFonts w:ascii="Times New Roman" w:eastAsia="Calibri" w:hAnsi="Times New Roman" w:cs="Times New Roman"/>
          <w:bCs/>
          <w:sz w:val="28"/>
          <w:szCs w:val="28"/>
        </w:rPr>
        <w:br/>
      </w:r>
      <w:r w:rsidRPr="00187546">
        <w:rPr>
          <w:rFonts w:ascii="Times New Roman" w:eastAsia="Calibri" w:hAnsi="Times New Roman" w:cs="Times New Roman"/>
          <w:bCs/>
          <w:sz w:val="28"/>
          <w:szCs w:val="28"/>
        </w:rPr>
        <w:t>25 декабря 2008 г. № 273-ФЗ «О противодействии коррупции». 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 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w:t>
      </w:r>
    </w:p>
    <w:p w14:paraId="0445CBCB" w14:textId="68E1AB56"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Уголовная ответственность за преступления коррупционной направленности</w:t>
      </w:r>
    </w:p>
    <w:p w14:paraId="04A7E02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w:t>
      </w:r>
      <w:r w:rsidRPr="00187546">
        <w:rPr>
          <w:rFonts w:ascii="Times New Roman" w:eastAsia="Calibri" w:hAnsi="Times New Roman" w:cs="Times New Roman"/>
          <w:sz w:val="28"/>
          <w:szCs w:val="28"/>
        </w:rPr>
        <w:lastRenderedPageBreak/>
        <w:t>такой выгоды указанному лицу другими физическими лицами,  а также совершение вышеуказанных деяний от имени или в интересах юридического лица.</w:t>
      </w:r>
    </w:p>
    <w:p w14:paraId="374FBF0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Так, например, в соответствии с Указанием Генпрокуратуры России № 797/11 и МВД России №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14:paraId="095FDDCA"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160. Присвоение или растрата</w:t>
      </w:r>
    </w:p>
    <w:p w14:paraId="3DCC3FF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169. Воспрепятствование законной предпринимательской или иной деятельности</w:t>
      </w:r>
    </w:p>
    <w:p w14:paraId="5FBF89D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170. Регистрация незаконных сделок с землей</w:t>
      </w:r>
    </w:p>
    <w:p w14:paraId="5217575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174. Легализация (отмывание) денежных средств или иного имущества, приобретенных другими лицами преступным путем</w:t>
      </w:r>
    </w:p>
    <w:p w14:paraId="647E8FD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14:paraId="66608F1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175. Приобретение или сбыт имущества, заведомо добытого преступным путем</w:t>
      </w:r>
    </w:p>
    <w:p w14:paraId="215DF50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178. Недопущение, ограничение или устранение конкуренции</w:t>
      </w:r>
    </w:p>
    <w:p w14:paraId="2C8D72D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179. Принуждение к совершению сделки или к отказу от ее совершения</w:t>
      </w:r>
    </w:p>
    <w:p w14:paraId="497C956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183. Незаконные получение и разглашение сведений, составляющих коммерческую, налоговую или банковскую тайну</w:t>
      </w:r>
    </w:p>
    <w:p w14:paraId="4B7B5ED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201. Злоупотребление полномочиями</w:t>
      </w:r>
    </w:p>
    <w:p w14:paraId="56F2253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204. Коммерческий подкуп</w:t>
      </w:r>
    </w:p>
    <w:p w14:paraId="228A70E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210. Организация преступного сообщества (преступной организации) или участие в нем (ней)</w:t>
      </w:r>
    </w:p>
    <w:p w14:paraId="341ABB38"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285. Злоупотребление должностными полномочиями</w:t>
      </w:r>
    </w:p>
    <w:p w14:paraId="008D10A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285.1 Нецелевое расходование бюджетных средств</w:t>
      </w:r>
    </w:p>
    <w:p w14:paraId="3EC4070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286. Превышение должностных полномочий</w:t>
      </w:r>
    </w:p>
    <w:p w14:paraId="014E217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289. Незаконное участие в предпринимательской деятельности</w:t>
      </w:r>
    </w:p>
    <w:p w14:paraId="2D6583B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290. Получение взятки</w:t>
      </w:r>
    </w:p>
    <w:p w14:paraId="2A7B5FB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291. Дача взятки</w:t>
      </w:r>
    </w:p>
    <w:p w14:paraId="5A130EE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291.1. Посредничество во взяточничестве</w:t>
      </w:r>
    </w:p>
    <w:p w14:paraId="2830D229"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292. Служебный подлог</w:t>
      </w:r>
    </w:p>
    <w:p w14:paraId="73FB3D4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294. Воспрепятствование осуществлению правосудия и производству предварительного расследования</w:t>
      </w:r>
    </w:p>
    <w:p w14:paraId="086A59C2"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295. Посягательство на жизнь лица, осуществляющего правосудие или предварительное расследование</w:t>
      </w:r>
    </w:p>
    <w:p w14:paraId="73022B49"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296. Угроза или насильственные действия в связи с осуществлением правосудия или производством предварительного расследования</w:t>
      </w:r>
    </w:p>
    <w:p w14:paraId="3543781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302. Принуждение к даче показаний</w:t>
      </w:r>
    </w:p>
    <w:p w14:paraId="7864069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307. Заведомо ложные показание, заключение эксперта, специалиста или неправильный перевод</w:t>
      </w:r>
    </w:p>
    <w:p w14:paraId="305EAE92"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lastRenderedPageBreak/>
        <w:t>Статья 309. Подкуп или принуждение к даче показаний или уклонению от дачи показаний либо к неправильному переводу и другие.</w:t>
      </w:r>
    </w:p>
    <w:p w14:paraId="3B5BE27E"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Получение взятки является одним из самых опасных преступлений против интересов службы. Предметом получения взятки являются деньги, ценные бумаги, иное имущество, в том числе изъятое из оборота или ограниченное в обороте (наркотические средства, психотропные вещества, оружие, боеприпасы и др.). Законом к предмету получения взятки отнесены также услуги имущественного характера (ремонт квартиры, строительство дачи) и имущественные права (право пользования имуществом, право хозяйственного ведения, оперативного управления, сервитут и т.д.).</w:t>
      </w:r>
    </w:p>
    <w:p w14:paraId="4F0CD23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При этом,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а также лишено специального, воинского или почетного звания, классного чина и государственных наград (ст.44 УК РФ).</w:t>
      </w:r>
    </w:p>
    <w:p w14:paraId="39EA5F8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За преступления коррупционной направленности Уголовным кодексом Российской Федерации предусмотрены следующие виды наказаний:</w:t>
      </w:r>
    </w:p>
    <w:p w14:paraId="6F5F911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штраф;</w:t>
      </w:r>
    </w:p>
    <w:p w14:paraId="404CF68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лишение права занимать определенные должности или заниматься определенной деятельностью;</w:t>
      </w:r>
    </w:p>
    <w:p w14:paraId="639B0358"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обязательные работы;</w:t>
      </w:r>
    </w:p>
    <w:p w14:paraId="4CDC206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исправительные работы;</w:t>
      </w:r>
    </w:p>
    <w:p w14:paraId="33D5178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принудительные работы;</w:t>
      </w:r>
    </w:p>
    <w:p w14:paraId="10F410F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ограничение свободы;</w:t>
      </w:r>
    </w:p>
    <w:p w14:paraId="7E3B06A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лишение свободы на определенный срок.</w:t>
      </w:r>
    </w:p>
    <w:p w14:paraId="397A2BDA" w14:textId="77777777" w:rsidR="00187546" w:rsidRPr="00187546" w:rsidRDefault="00187546" w:rsidP="00187546">
      <w:pPr>
        <w:spacing w:after="0"/>
        <w:ind w:firstLine="709"/>
        <w:jc w:val="both"/>
        <w:rPr>
          <w:rFonts w:ascii="Times New Roman" w:eastAsia="Calibri" w:hAnsi="Times New Roman" w:cs="Times New Roman"/>
          <w:sz w:val="28"/>
          <w:szCs w:val="28"/>
        </w:rPr>
      </w:pPr>
    </w:p>
    <w:p w14:paraId="1EF10A43" w14:textId="77777777"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Административная ответственность за коррупционные правонарушения</w:t>
      </w:r>
    </w:p>
    <w:p w14:paraId="20236B6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Если говорить об административной ответственности, следует обратить внимание на то, что под административным правонарушением коррупционной направленности понимается виновное и противоправное деяние (действие или бездействие) физического или юридического лица, совершенное умышленно или по неосторожности как с использованием своего служебного положения, так и с отступлением от своих служебных обязанностей, за которое предусмотрены меры административной ответственности.</w:t>
      </w:r>
    </w:p>
    <w:p w14:paraId="09DD328E"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14:paraId="05E9320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w:t>
      </w:r>
      <w:r w:rsidRPr="00187546">
        <w:rPr>
          <w:rFonts w:ascii="Times New Roman" w:eastAsia="Calibri" w:hAnsi="Times New Roman" w:cs="Times New Roman"/>
          <w:sz w:val="28"/>
          <w:szCs w:val="28"/>
        </w:rPr>
        <w:lastRenderedPageBreak/>
        <w:t>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14:paraId="5E30F21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14:paraId="16C5058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3) Понятие покушения на получение взятки. Необходимо обратить внимание служащих и работников на то, </w:t>
      </w:r>
      <w:proofErr w:type="gramStart"/>
      <w:r w:rsidRPr="00187546">
        <w:rPr>
          <w:rFonts w:ascii="Times New Roman" w:eastAsia="Calibri" w:hAnsi="Times New Roman" w:cs="Times New Roman"/>
          <w:sz w:val="28"/>
          <w:szCs w:val="28"/>
        </w:rPr>
        <w:t>что</w:t>
      </w:r>
      <w:proofErr w:type="gramEnd"/>
      <w:r w:rsidRPr="00187546">
        <w:rPr>
          <w:rFonts w:ascii="Times New Roman" w:eastAsia="Calibri" w:hAnsi="Times New Roman" w:cs="Times New Roman"/>
          <w:sz w:val="28"/>
          <w:szCs w:val="28"/>
        </w:rPr>
        <w:t xml:space="preserve">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14:paraId="1F71A7FE"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14:paraId="66468B98"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sidRPr="00187546">
        <w:rPr>
          <w:rFonts w:ascii="Times New Roman" w:eastAsia="Calibri" w:hAnsi="Times New Roman" w:cs="Times New Roman"/>
          <w:sz w:val="28"/>
          <w:szCs w:val="28"/>
        </w:rPr>
        <w:t>правоохраняемых</w:t>
      </w:r>
      <w:proofErr w:type="spellEnd"/>
      <w:r w:rsidRPr="00187546">
        <w:rPr>
          <w:rFonts w:ascii="Times New Roman" w:eastAsia="Calibri" w:hAnsi="Times New Roman" w:cs="Times New Roman"/>
          <w:sz w:val="28"/>
          <w:szCs w:val="28"/>
        </w:rPr>
        <w:t xml:space="preserve"> интересов (пункт 15 Постановления Пленума ВС РФ № 6).Кодекс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14:paraId="3B663BA2"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5C0A818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статья 5.20 «Незаконное финансирование избирательной кампании, кампании референдума, оказание запрещенной законом материальной поддержки, связанные </w:t>
      </w:r>
    </w:p>
    <w:p w14:paraId="1A18036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2647DE8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5.45 «Использование преимуществ должностного или служебного положения в период избирательной кампании, кампании референдума»</w:t>
      </w:r>
    </w:p>
    <w:p w14:paraId="2E301BB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lastRenderedPageBreak/>
        <w:t>Данное правило поведения направлено на предотвращение нарушения, в том числе Федерального закона «О политических партиях», согласно которому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 Лица, находящиеся на государственной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Указанные лица не могут быть связаны решениями политической партии при исполнении своих должностных или служебных обязанностей. Предоставление государственным служащим преимуществ какой-либо партии (объединению), выраженное в определенных действиях, будет способствовать получению ими определенной выгоды, что также является коррупционным поведением.</w:t>
      </w:r>
    </w:p>
    <w:p w14:paraId="06A4D47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7.27 «Мелкое хищение» (в случае совершения соответствующего действия путем присвоения или растраты)</w:t>
      </w:r>
    </w:p>
    <w:p w14:paraId="7C77928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7.30 «Нарушение порядка размещения заказа на поставки товаров, выполнение работ, оказание услуг для нужд заказчиков»</w:t>
      </w:r>
    </w:p>
    <w:p w14:paraId="123E035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19.28 «Незаконное вознаграждение от имени юридического лица»</w:t>
      </w:r>
    </w:p>
    <w:p w14:paraId="7012EB7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19.29 «Незаконное привлечение к трудовой деятельности государственного служащего (бывшего государственного служащего</w:t>
      </w:r>
      <w:proofErr w:type="gramStart"/>
      <w:r w:rsidRPr="00187546">
        <w:rPr>
          <w:rFonts w:ascii="Times New Roman" w:eastAsia="Calibri" w:hAnsi="Times New Roman" w:cs="Times New Roman"/>
          <w:sz w:val="28"/>
          <w:szCs w:val="28"/>
        </w:rPr>
        <w:t>)»  и</w:t>
      </w:r>
      <w:proofErr w:type="gramEnd"/>
      <w:r w:rsidRPr="00187546">
        <w:rPr>
          <w:rFonts w:ascii="Times New Roman" w:eastAsia="Calibri" w:hAnsi="Times New Roman" w:cs="Times New Roman"/>
          <w:sz w:val="28"/>
          <w:szCs w:val="28"/>
        </w:rPr>
        <w:t xml:space="preserve"> другие.</w:t>
      </w:r>
    </w:p>
    <w:p w14:paraId="20DFD2F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14:paraId="45ACA06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административный штраф;</w:t>
      </w:r>
    </w:p>
    <w:p w14:paraId="0A92470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административный арест;</w:t>
      </w:r>
    </w:p>
    <w:p w14:paraId="28BB35C1"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дисквалификация.</w:t>
      </w:r>
    </w:p>
    <w:p w14:paraId="3109E3AA" w14:textId="77777777" w:rsidR="00187546" w:rsidRPr="00187546" w:rsidRDefault="00187546" w:rsidP="00187546">
      <w:pPr>
        <w:ind w:firstLine="708"/>
        <w:jc w:val="center"/>
        <w:rPr>
          <w:rFonts w:ascii="Times New Roman" w:eastAsia="Calibri" w:hAnsi="Times New Roman" w:cs="Times New Roman"/>
          <w:b/>
          <w:sz w:val="28"/>
          <w:szCs w:val="28"/>
        </w:rPr>
      </w:pPr>
    </w:p>
    <w:p w14:paraId="636FAD39" w14:textId="77777777"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Гражданско-правовая ответственность за коррупционные правонарушения</w:t>
      </w:r>
    </w:p>
    <w:p w14:paraId="4E5553F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187546">
        <w:rPr>
          <w:rFonts w:ascii="Times New Roman" w:eastAsia="Calibri" w:hAnsi="Times New Roman" w:cs="Times New Roman"/>
          <w:sz w:val="28"/>
          <w:szCs w:val="28"/>
        </w:rPr>
        <w:t>деликтные</w:t>
      </w:r>
      <w:proofErr w:type="spellEnd"/>
      <w:r w:rsidRPr="00187546">
        <w:rPr>
          <w:rFonts w:ascii="Times New Roman" w:eastAsia="Calibri" w:hAnsi="Times New Roman" w:cs="Times New Roman"/>
          <w:sz w:val="28"/>
          <w:szCs w:val="28"/>
        </w:rPr>
        <w:t xml:space="preserve"> обязательства (обязательства вследствие причинения вреда).</w:t>
      </w:r>
    </w:p>
    <w:p w14:paraId="3A826ED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14:paraId="38E3E91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w:t>
      </w:r>
      <w:r w:rsidRPr="00187546">
        <w:rPr>
          <w:rFonts w:ascii="Times New Roman" w:eastAsia="Calibri" w:hAnsi="Times New Roman" w:cs="Times New Roman"/>
          <w:sz w:val="28"/>
          <w:szCs w:val="28"/>
        </w:rPr>
        <w:lastRenderedPageBreak/>
        <w:t>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14:paraId="1A727BF7" w14:textId="77777777" w:rsidR="00187546" w:rsidRPr="00187546" w:rsidRDefault="00187546" w:rsidP="00187546">
      <w:pPr>
        <w:ind w:firstLine="708"/>
        <w:jc w:val="both"/>
        <w:rPr>
          <w:rFonts w:ascii="Times New Roman" w:eastAsia="Calibri" w:hAnsi="Times New Roman" w:cs="Times New Roman"/>
          <w:sz w:val="28"/>
          <w:szCs w:val="28"/>
        </w:rPr>
      </w:pPr>
    </w:p>
    <w:p w14:paraId="350A6D53" w14:textId="77777777"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Дисциплинарная ответственность</w:t>
      </w:r>
    </w:p>
    <w:p w14:paraId="6C10E4A3" w14:textId="77777777" w:rsidR="00187546" w:rsidRPr="00187546" w:rsidRDefault="00187546" w:rsidP="00187546">
      <w:pPr>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Особенности порядка применения дисциплинарных взысканий за совершение коррупционных проступков установлены ст. 59.3 Закона № 79-ФЗ. В соответствии с ч. 1 ст. 59.3 Закона № 79-ФЗ взыскания применяются представителем нанимателя по результатам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то в соответствии с рекомендациями комиссии. Проверочные мероприятия проводятся согласно Указам Президента РФ от 21.09.2009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594FB3B1" w14:textId="77777777" w:rsidR="00187546" w:rsidRDefault="00187546" w:rsidP="00187546">
      <w:pPr>
        <w:jc w:val="both"/>
      </w:pPr>
    </w:p>
    <w:sectPr w:rsidR="00187546" w:rsidSect="0018754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C0"/>
    <w:rsid w:val="00187546"/>
    <w:rsid w:val="0021793D"/>
    <w:rsid w:val="00E84E1B"/>
    <w:rsid w:val="00FB0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B878"/>
  <w15:chartTrackingRefBased/>
  <w15:docId w15:val="{EC3C04D2-605A-44CE-9078-156C06E2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Djamy</dc:creator>
  <cp:keywords/>
  <dc:description/>
  <cp:lastModifiedBy>Windows</cp:lastModifiedBy>
  <cp:revision>2</cp:revision>
  <dcterms:created xsi:type="dcterms:W3CDTF">2023-01-30T09:45:00Z</dcterms:created>
  <dcterms:modified xsi:type="dcterms:W3CDTF">2023-01-30T09:45:00Z</dcterms:modified>
</cp:coreProperties>
</file>