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DD" w:rsidRDefault="000F62DD">
      <w:pPr>
        <w:pStyle w:val="ConsPlusTitlePage"/>
      </w:pPr>
    </w:p>
    <w:p w:rsidR="000F62DD" w:rsidRDefault="000F62DD">
      <w:pPr>
        <w:pStyle w:val="ConsPlusNormal"/>
        <w:outlineLvl w:val="0"/>
      </w:pPr>
      <w:r>
        <w:t>Зарегистрировано в Минюсте России 21 февраля 2019 г. N 53863</w:t>
      </w:r>
    </w:p>
    <w:p w:rsidR="000F62DD" w:rsidRDefault="000F6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Title"/>
        <w:jc w:val="center"/>
      </w:pPr>
      <w:r>
        <w:t>МИНИСТЕРСТВО СТРОИТЕЛЬСТВА И ЖИЛИЩНО-КОММУНАЛЬНОГО</w:t>
      </w:r>
    </w:p>
    <w:p w:rsidR="000F62DD" w:rsidRDefault="000F62DD">
      <w:pPr>
        <w:pStyle w:val="ConsPlusTitle"/>
        <w:jc w:val="center"/>
      </w:pPr>
      <w:r>
        <w:t>ХОЗЯЙСТВА РОССИЙСКОЙ ФЕДЕРАЦИИ</w:t>
      </w:r>
    </w:p>
    <w:p w:rsidR="000F62DD" w:rsidRDefault="000F62DD">
      <w:pPr>
        <w:pStyle w:val="ConsPlusTitle"/>
        <w:jc w:val="both"/>
      </w:pPr>
    </w:p>
    <w:p w:rsidR="000F62DD" w:rsidRDefault="000F62DD">
      <w:pPr>
        <w:pStyle w:val="ConsPlusTitle"/>
        <w:jc w:val="center"/>
      </w:pPr>
      <w:r>
        <w:t>ПРИКАЗ</w:t>
      </w:r>
    </w:p>
    <w:p w:rsidR="000F62DD" w:rsidRDefault="000F62DD">
      <w:pPr>
        <w:pStyle w:val="ConsPlusTitle"/>
        <w:jc w:val="center"/>
      </w:pPr>
      <w:r>
        <w:t xml:space="preserve">от 28 января 2019 г. N </w:t>
      </w:r>
      <w:bookmarkStart w:id="0" w:name="_GoBack"/>
      <w:r>
        <w:t>44/</w:t>
      </w:r>
      <w:proofErr w:type="spellStart"/>
      <w:r>
        <w:t>пр</w:t>
      </w:r>
      <w:bookmarkEnd w:id="0"/>
      <w:proofErr w:type="spellEnd"/>
    </w:p>
    <w:p w:rsidR="000F62DD" w:rsidRDefault="000F62DD">
      <w:pPr>
        <w:pStyle w:val="ConsPlusTitle"/>
        <w:jc w:val="both"/>
      </w:pPr>
    </w:p>
    <w:p w:rsidR="000F62DD" w:rsidRDefault="000F62DD">
      <w:pPr>
        <w:pStyle w:val="ConsPlusTitle"/>
        <w:jc w:val="center"/>
      </w:pPr>
      <w:r>
        <w:t>ОБ УТВЕРЖДЕНИИ ТРЕБОВАНИЙ</w:t>
      </w:r>
    </w:p>
    <w:p w:rsidR="000F62DD" w:rsidRDefault="000F62DD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0F62DD" w:rsidRDefault="000F62DD">
      <w:pPr>
        <w:pStyle w:val="ConsPlusTitle"/>
        <w:jc w:val="center"/>
      </w:pPr>
      <w:r>
        <w:t>ПОМЕЩЕНИЙ В МНОГОКВАРТИРНЫХ ДОМАХ И ПОРЯДКА НАПРАВЛЕНИЯ</w:t>
      </w:r>
    </w:p>
    <w:p w:rsidR="000F62DD" w:rsidRDefault="000F62DD">
      <w:pPr>
        <w:pStyle w:val="ConsPlusTitle"/>
        <w:jc w:val="center"/>
      </w:pPr>
      <w:r>
        <w:t>ПОДЛИННИКОВ РЕШЕНИЙ И ПРОТОКОЛОВ ОБЩИХ СОБРАНИЙ</w:t>
      </w:r>
    </w:p>
    <w:p w:rsidR="000F62DD" w:rsidRDefault="000F62DD">
      <w:pPr>
        <w:pStyle w:val="ConsPlusTitle"/>
        <w:jc w:val="center"/>
      </w:pPr>
      <w:r>
        <w:t>СОБСТВЕННИКОВ ПОМЕЩЕНИЙ В МНОГОКВАРТИРНЫХ ДОМАХ</w:t>
      </w:r>
    </w:p>
    <w:p w:rsidR="000F62DD" w:rsidRDefault="000F62DD">
      <w:pPr>
        <w:pStyle w:val="ConsPlusTitle"/>
        <w:jc w:val="center"/>
      </w:pPr>
      <w:r>
        <w:t>В УПОЛНОМОЧЕННЫЕ ОРГАНЫ ИСПОЛНИТЕЛЬНОЙ ВЛАСТИ</w:t>
      </w:r>
    </w:p>
    <w:p w:rsidR="000F62DD" w:rsidRDefault="000F62DD">
      <w:pPr>
        <w:pStyle w:val="ConsPlusTitle"/>
        <w:jc w:val="center"/>
      </w:pPr>
      <w:r>
        <w:t>СУБЪЕКТОВ РОССИЙСКОЙ ФЕДЕРАЦИИ, ОСУЩЕСТВЛЯЮЩИЕ</w:t>
      </w:r>
    </w:p>
    <w:p w:rsidR="000F62DD" w:rsidRDefault="000F62DD">
      <w:pPr>
        <w:pStyle w:val="ConsPlusTitle"/>
        <w:jc w:val="center"/>
      </w:pPr>
      <w:r>
        <w:t>ГОСУДАРСТВЕННЫЙ ЖИЛИЩНЫЙ НАДЗОР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частями 1</w:t>
        </w:r>
      </w:hyperlink>
      <w:r>
        <w:t xml:space="preserve">, </w:t>
      </w:r>
      <w:hyperlink r:id="rId5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1. Утвердить: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а)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</w:t>
      </w:r>
      <w:proofErr w:type="gramStart"/>
      <w:r>
        <w:t>приложению</w:t>
      </w:r>
      <w:proofErr w:type="gramEnd"/>
      <w:r>
        <w:t xml:space="preserve"> N 1 к настоящему приказу;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б) </w:t>
      </w:r>
      <w:hyperlink w:anchor="P117" w:history="1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</w:t>
      </w:r>
      <w:proofErr w:type="gramStart"/>
      <w:r>
        <w:t>приложению</w:t>
      </w:r>
      <w:proofErr w:type="gramEnd"/>
      <w:r>
        <w:t xml:space="preserve"> N 2 к настоящему приказу.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r>
        <w:t>пр</w:t>
      </w:r>
      <w:proofErr w:type="spellEnd"/>
      <w: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right"/>
      </w:pPr>
      <w:r>
        <w:t>Министр</w:t>
      </w:r>
    </w:p>
    <w:p w:rsidR="000F62DD" w:rsidRDefault="000F62DD">
      <w:pPr>
        <w:pStyle w:val="ConsPlusNormal"/>
        <w:jc w:val="right"/>
      </w:pPr>
      <w:r>
        <w:t>В.В.ЯКУШЕВ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right"/>
        <w:outlineLvl w:val="0"/>
      </w:pPr>
      <w:r>
        <w:t>Приложение N 1</w:t>
      </w:r>
    </w:p>
    <w:p w:rsidR="000F62DD" w:rsidRDefault="000F62DD">
      <w:pPr>
        <w:pStyle w:val="ConsPlusNormal"/>
        <w:jc w:val="right"/>
      </w:pPr>
      <w:r>
        <w:t>к приказу Министерства строительства</w:t>
      </w:r>
    </w:p>
    <w:p w:rsidR="000F62DD" w:rsidRDefault="000F62DD">
      <w:pPr>
        <w:pStyle w:val="ConsPlusNormal"/>
        <w:jc w:val="right"/>
      </w:pPr>
      <w:r>
        <w:t>и жилищно-коммунального хозяйства</w:t>
      </w:r>
    </w:p>
    <w:p w:rsidR="000F62DD" w:rsidRDefault="000F62DD">
      <w:pPr>
        <w:pStyle w:val="ConsPlusNormal"/>
        <w:jc w:val="right"/>
      </w:pPr>
      <w:r>
        <w:lastRenderedPageBreak/>
        <w:t>Российской Федерации</w:t>
      </w:r>
    </w:p>
    <w:p w:rsidR="000F62DD" w:rsidRDefault="000F62DD">
      <w:pPr>
        <w:pStyle w:val="ConsPlusNormal"/>
        <w:jc w:val="right"/>
      </w:pPr>
      <w:r>
        <w:t>от 28 января 2019 г. N 44/</w:t>
      </w:r>
      <w:proofErr w:type="spellStart"/>
      <w:r>
        <w:t>пр</w:t>
      </w:r>
      <w:proofErr w:type="spellEnd"/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Title"/>
        <w:jc w:val="center"/>
      </w:pPr>
      <w:bookmarkStart w:id="1" w:name="P39"/>
      <w:bookmarkEnd w:id="1"/>
      <w:r>
        <w:t>ТРЕБОВАНИЯ</w:t>
      </w:r>
    </w:p>
    <w:p w:rsidR="000F62DD" w:rsidRDefault="000F62DD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0F62DD" w:rsidRDefault="000F62DD">
      <w:pPr>
        <w:pStyle w:val="ConsPlusTitle"/>
        <w:jc w:val="center"/>
      </w:pPr>
      <w:r>
        <w:t>ПОМЕЩЕНИЙ В МНОГОКВАРТИРНЫХ ДОМАХ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Title"/>
        <w:jc w:val="center"/>
        <w:outlineLvl w:val="1"/>
      </w:pPr>
      <w:r>
        <w:t>I. Общие положения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ind w:firstLine="540"/>
        <w:jc w:val="both"/>
      </w:pPr>
      <w:r>
        <w:t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4. Протокол общего собрания должен содержать следующие сведения: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а) наименование документа;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в) дата и место проведения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д) содержательная часть протокола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r:id="rId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0F62DD" w:rsidRDefault="000F62DD">
      <w:pPr>
        <w:pStyle w:val="ConsPlusTitle"/>
        <w:jc w:val="center"/>
      </w:pPr>
      <w:r>
        <w:t>общего собрания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ind w:firstLine="540"/>
        <w:jc w:val="both"/>
      </w:pPr>
      <w: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9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0" w:history="1">
        <w:r>
          <w:rPr>
            <w:color w:val="0000FF"/>
          </w:rPr>
          <w:t>частью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2" w:history="1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3" w:history="1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 (далее - сообщение о проведении общего собрания).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11. Содержательная часть протокола общего собрания должна состоять из двух частей - вводной и основной.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anchor="P7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83" w:history="1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д) о количестве голосов собственников помещений в многоквартирном доме, принявших участие в голосовании на общем собрании;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ж) о повестке дня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з) о правомочности (наличии или отсутствии кворума)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2" w:name="P77"/>
      <w:bookmarkEnd w:id="2"/>
      <w:r>
        <w:t>13. Список присутствующих лиц должен начинаться со слов "Присутствующие лица" и включать следующую информацию: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3" w:name="P78"/>
      <w:bookmarkEnd w:id="3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4" w:name="P79"/>
      <w:bookmarkEnd w:id="4"/>
      <w: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5" w:name="P83"/>
      <w:bookmarkEnd w:id="5"/>
      <w: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20. Обязательными приложениями к протоколу общего собрания являются: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б) копия текста сообщения о проведении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4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5" w:history="1">
        <w:r>
          <w:rPr>
            <w:color w:val="0000FF"/>
          </w:rPr>
          <w:t>частью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г) списки присутствующих и приглашенных лиц;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д) документы (их копии), удостоверяющие полномочия представителей присутствующих и приглашенных лиц;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78" w:history="1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79" w:history="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6" w:name="P103"/>
      <w:bookmarkEnd w:id="6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7" w:name="P104"/>
      <w:bookmarkEnd w:id="7"/>
      <w:r>
        <w:t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24. В случае, предусмотренном </w:t>
      </w:r>
      <w:hyperlink r:id="rId1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в себя сведения, предусмотренные </w:t>
      </w:r>
      <w:hyperlink w:anchor="P103" w:history="1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right"/>
        <w:outlineLvl w:val="0"/>
      </w:pPr>
      <w:r>
        <w:t>Приложение N 2</w:t>
      </w:r>
    </w:p>
    <w:p w:rsidR="000F62DD" w:rsidRDefault="000F62DD">
      <w:pPr>
        <w:pStyle w:val="ConsPlusNormal"/>
        <w:jc w:val="right"/>
      </w:pPr>
      <w:r>
        <w:t>к приказу Министерства строительства</w:t>
      </w:r>
    </w:p>
    <w:p w:rsidR="000F62DD" w:rsidRDefault="000F62DD">
      <w:pPr>
        <w:pStyle w:val="ConsPlusNormal"/>
        <w:jc w:val="right"/>
      </w:pPr>
      <w:r>
        <w:t>и жилищно-коммунального хозяйства</w:t>
      </w:r>
    </w:p>
    <w:p w:rsidR="000F62DD" w:rsidRDefault="000F62DD">
      <w:pPr>
        <w:pStyle w:val="ConsPlusNormal"/>
        <w:jc w:val="right"/>
      </w:pPr>
      <w:r>
        <w:t>Российской Федерации</w:t>
      </w:r>
    </w:p>
    <w:p w:rsidR="000F62DD" w:rsidRDefault="000F62DD">
      <w:pPr>
        <w:pStyle w:val="ConsPlusNormal"/>
        <w:jc w:val="right"/>
      </w:pPr>
      <w:r>
        <w:t>от 28 января 2019 г. N 44/</w:t>
      </w:r>
      <w:proofErr w:type="spellStart"/>
      <w:r>
        <w:t>пр</w:t>
      </w:r>
      <w:proofErr w:type="spellEnd"/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Title"/>
        <w:jc w:val="center"/>
      </w:pPr>
      <w:bookmarkStart w:id="8" w:name="P117"/>
      <w:bookmarkEnd w:id="8"/>
      <w:r>
        <w:t>ПОРЯДОК</w:t>
      </w:r>
    </w:p>
    <w:p w:rsidR="000F62DD" w:rsidRDefault="000F62DD">
      <w:pPr>
        <w:pStyle w:val="ConsPlusTitle"/>
        <w:jc w:val="center"/>
      </w:pPr>
      <w:r>
        <w:t>НАПРАВЛЕНИЯ ПОДЛИННИКОВ РЕШЕНИЙ И ПРОТОКОЛОВ ОБЩИХ</w:t>
      </w:r>
    </w:p>
    <w:p w:rsidR="000F62DD" w:rsidRDefault="000F62DD">
      <w:pPr>
        <w:pStyle w:val="ConsPlusTitle"/>
        <w:jc w:val="center"/>
      </w:pPr>
      <w:r>
        <w:t>СОБРАНИЙ СОБСТВЕННИКОВ ПОМЕЩЕНИЙ В МНОГОКВАРТИРНЫХ ДОМАХ</w:t>
      </w:r>
    </w:p>
    <w:p w:rsidR="000F62DD" w:rsidRDefault="000F62DD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0F62DD" w:rsidRDefault="000F62DD">
      <w:pPr>
        <w:pStyle w:val="ConsPlusTitle"/>
        <w:jc w:val="center"/>
      </w:pPr>
      <w:r>
        <w:t>РОССИЙСКОЙ ФЕДЕРАЦИИ, ОСУЩЕСТВЛЯЮЩИЕ ГОСУДАРСТВЕННЫЙ</w:t>
      </w:r>
    </w:p>
    <w:p w:rsidR="000F62DD" w:rsidRDefault="000F62DD">
      <w:pPr>
        <w:pStyle w:val="ConsPlusTitle"/>
        <w:jc w:val="center"/>
      </w:pPr>
      <w:r>
        <w:t>ЖИЛИЩНЫЙ НАДЗОР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18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0F62DD" w:rsidRDefault="000F62DD">
      <w:pPr>
        <w:pStyle w:val="ConsPlusNormal"/>
        <w:spacing w:before="220"/>
        <w:ind w:firstLine="540"/>
        <w:jc w:val="both"/>
      </w:pPr>
      <w:bookmarkStart w:id="9" w:name="P127"/>
      <w:bookmarkEnd w:id="9"/>
      <w:r>
        <w:t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В случае принятия общим собранием решения по вопросу, указанному в </w:t>
      </w:r>
      <w:hyperlink r:id="rId19" w:history="1">
        <w:r>
          <w:rPr>
            <w:color w:val="0000FF"/>
          </w:rPr>
          <w:t>пункте 4.4 части 2 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27" w:history="1">
        <w:r>
          <w:rPr>
            <w:color w:val="0000FF"/>
          </w:rPr>
          <w:t>абзаце первом</w:t>
        </w:r>
      </w:hyperlink>
      <w: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</w:t>
      </w:r>
      <w:proofErr w:type="spellStart"/>
      <w:r>
        <w:t>ресурсоснабжающей</w:t>
      </w:r>
      <w:proofErr w:type="spellEnd"/>
      <w:r>
        <w:t xml:space="preserve">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53, ст. 8484) (далее - система) скан-образов решений, протоколов не позднее пяти рабочих дней со дня направления подлинников решений, протоколов в орган государственного жилищного надзора.</w:t>
      </w:r>
    </w:p>
    <w:p w:rsidR="000F62DD" w:rsidRDefault="000F62DD">
      <w:pPr>
        <w:pStyle w:val="ConsPlusNormal"/>
        <w:spacing w:before="220"/>
        <w:ind w:firstLine="540"/>
        <w:jc w:val="both"/>
      </w:pPr>
      <w:r>
        <w:t>В случае, если скан-образы решений, протоколов были размещены в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скан-образов в системе.</w:t>
      </w: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jc w:val="both"/>
      </w:pPr>
    </w:p>
    <w:p w:rsidR="000F62DD" w:rsidRDefault="000F6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4FB3" w:rsidRDefault="00614FB3"/>
    <w:sectPr w:rsidR="00614FB3" w:rsidSect="00C2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DD"/>
    <w:rsid w:val="000F62DD"/>
    <w:rsid w:val="006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AAD9DF-034B-469B-AB3E-8E7B431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6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6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F89A34BE08531F94DBB64BA5CB5CF97B5EA34254C6333B0258A415C834187EE1E69A7FCAD289ED533C02ED18G640H" TargetMode="External"/><Relationship Id="rId13" Type="http://schemas.openxmlformats.org/officeDocument/2006/relationships/hyperlink" Target="consultantplus://offline/ref=01F89A34BE08531F94DBB64BA5CB5CF97A57A24053C2333B0258A415C834187EF3E6C273CBDA95EA502954BC5D3CEA216D6F8474639018F6GB44H" TargetMode="External"/><Relationship Id="rId18" Type="http://schemas.openxmlformats.org/officeDocument/2006/relationships/hyperlink" Target="consultantplus://offline/ref=01F89A34BE08531F94DBB64BA5CB5CF97A57A24053C2333B0258A415C834187EF3E6C27ACAD99CB9016655E01860F920676F86777CG94BH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1F89A34BE08531F94DBB64BA5CB5CF97A57A24053C2333B0258A415C834187EF3E6C273CBDA97E9532954BC5D3CEA216D6F8474639018F6GB44H" TargetMode="External"/><Relationship Id="rId12" Type="http://schemas.openxmlformats.org/officeDocument/2006/relationships/hyperlink" Target="consultantplus://offline/ref=01F89A34BE08531F94DBB64BA5CB5CF97A57A24053C2333B0258A415C834187EF3E6C273CBDB94EC592954BC5D3CEA216D6F8474639018F6GB44H" TargetMode="External"/><Relationship Id="rId17" Type="http://schemas.openxmlformats.org/officeDocument/2006/relationships/hyperlink" Target="consultantplus://offline/ref=01F89A34BE08531F94DBB64BA5CB5CF97A57A24053C2333B0258A415C834187EF3E6C273CBDA97E9532954BC5D3CEA216D6F8474639018F6GB4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F89A34BE08531F94DBB64BA5CB5CF97A57A24053C2333B0258A415C834187EF3E6C273CBDA95EB592954BC5D3CEA216D6F8474639018F6GB44H" TargetMode="External"/><Relationship Id="rId20" Type="http://schemas.openxmlformats.org/officeDocument/2006/relationships/hyperlink" Target="consultantplus://offline/ref=01F89A34BE08531F94DBB64BA5CB5CF97B5EA34254C6333B0258A415C834187EE1E69A7FCAD289ED533C02ED18G64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F89A34BE08531F94DBB64BA5CB5CF9785FA24B53C2333B0258A415C834187EE1E69A7FCAD289ED533C02ED18G640H" TargetMode="External"/><Relationship Id="rId11" Type="http://schemas.openxmlformats.org/officeDocument/2006/relationships/hyperlink" Target="consultantplus://offline/ref=01F89A34BE08531F94DBB64BA5CB5CF97A57A24053C2333B0258A415C834187EF3E6C273CBDA95EB592954BC5D3CEA216D6F8474639018F6GB44H" TargetMode="External"/><Relationship Id="rId5" Type="http://schemas.openxmlformats.org/officeDocument/2006/relationships/hyperlink" Target="consultantplus://offline/ref=01F89A34BE08531F94DBB64BA5CB5CF97A57A24053C2333B0258A415C834187EF3E6C274C2D39CB9016655E01860F920676F86777CG94BH" TargetMode="External"/><Relationship Id="rId15" Type="http://schemas.openxmlformats.org/officeDocument/2006/relationships/hyperlink" Target="consultantplus://offline/ref=01F89A34BE08531F94DBB64BA5CB5CF97A57A24053C2333B0258A415C834187EF3E6C273CBDA95EB582954BC5D3CEA216D6F8474639018F6GB44H" TargetMode="External"/><Relationship Id="rId10" Type="http://schemas.openxmlformats.org/officeDocument/2006/relationships/hyperlink" Target="consultantplus://offline/ref=01F89A34BE08531F94DBB64BA5CB5CF97A57A24053C2333B0258A415C834187EF3E6C273CBDA95EB582954BC5D3CEA216D6F8474639018F6GB44H" TargetMode="External"/><Relationship Id="rId19" Type="http://schemas.openxmlformats.org/officeDocument/2006/relationships/hyperlink" Target="consultantplus://offline/ref=01F89A34BE08531F94DBB64BA5CB5CF97A57A24053C2333B0258A415C834187EF3E6C275CFDB9CB9016655E01860F920676F86777CG94BH" TargetMode="External"/><Relationship Id="rId4" Type="http://schemas.openxmlformats.org/officeDocument/2006/relationships/hyperlink" Target="consultantplus://offline/ref=01F89A34BE08531F94DBB64BA5CB5CF97A57A24053C2333B0258A415C834187EF3E6C27ACAD99CB9016655E01860F920676F86777CG94BH" TargetMode="External"/><Relationship Id="rId9" Type="http://schemas.openxmlformats.org/officeDocument/2006/relationships/hyperlink" Target="consultantplus://offline/ref=01F89A34BE08531F94DBB64BA5CB5CF97A57A24053C2333B0258A415C834187EF3E6C273CBDA91E8542954BC5D3CEA216D6F8474639018F6GB44H" TargetMode="External"/><Relationship Id="rId14" Type="http://schemas.openxmlformats.org/officeDocument/2006/relationships/hyperlink" Target="consultantplus://offline/ref=01F89A34BE08531F94DBB64BA5CB5CF97A57A24053C2333B0258A415C834187EF3E6C273CBDA91E8542954BC5D3CEA216D6F8474639018F6GB44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3811</Words>
  <Characters>21725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Зарегистрировано в Минюсте России 21 февраля 2019 г. N 53863</vt:lpstr>
      <vt:lpstr>Приложение N 1</vt:lpstr>
      <vt:lpstr>    I. Общие положения</vt:lpstr>
      <vt:lpstr>    II. Требования к оформлению реквизитов протокола</vt:lpstr>
      <vt:lpstr>Приложение N 2</vt:lpstr>
    </vt:vector>
  </TitlesOfParts>
  <Company/>
  <LinksUpToDate>false</LinksUpToDate>
  <CharactersWithSpaces>25486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2019-03-19T07:56:00Z</dcterms:created>
  <dcterms:modified xsi:type="dcterms:W3CDTF">2019-03-19T07:56:00Z</dcterms:modified>
</cp:coreProperties>
</file>