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5D" w:rsidRDefault="0088285D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ДАГЕСТАН</w:t>
      </w:r>
    </w:p>
    <w:p w:rsidR="0088285D" w:rsidRDefault="0088285D">
      <w:pPr>
        <w:pStyle w:val="ConsPlusTitle"/>
        <w:jc w:val="center"/>
      </w:pPr>
    </w:p>
    <w:p w:rsidR="0088285D" w:rsidRDefault="0088285D">
      <w:pPr>
        <w:pStyle w:val="ConsPlusTitle"/>
        <w:jc w:val="center"/>
      </w:pPr>
      <w:r>
        <w:t>ПОСТАНОВЛЕНИЕ</w:t>
      </w:r>
    </w:p>
    <w:p w:rsidR="0088285D" w:rsidRDefault="0088285D">
      <w:pPr>
        <w:pStyle w:val="ConsPlusTitle"/>
        <w:jc w:val="center"/>
      </w:pPr>
      <w:r>
        <w:t>от 24 января 2018 г. N 6</w:t>
      </w:r>
    </w:p>
    <w:p w:rsidR="0088285D" w:rsidRDefault="0088285D">
      <w:pPr>
        <w:pStyle w:val="ConsPlusTitle"/>
        <w:jc w:val="center"/>
      </w:pPr>
    </w:p>
    <w:p w:rsidR="0088285D" w:rsidRDefault="0088285D">
      <w:pPr>
        <w:pStyle w:val="ConsPlusTitle"/>
        <w:jc w:val="center"/>
      </w:pPr>
      <w:r>
        <w:t>ОБ УТВЕРЖДЕНИИ ГОСУДАРСТВЕННОЙ ПРОГРАММЫ РЕСПУБЛИКИ ДАГЕСТАН</w:t>
      </w:r>
    </w:p>
    <w:p w:rsidR="0088285D" w:rsidRDefault="0088285D">
      <w:pPr>
        <w:pStyle w:val="ConsPlusTitle"/>
        <w:jc w:val="center"/>
      </w:pPr>
      <w:r>
        <w:t>"КОМПЛЕКСНАЯ ПРОГРАММА ПРОТИВОДЕЙСТВИЯ ИДЕОЛОГИИ ТЕРРОРИЗМА</w:t>
      </w:r>
    </w:p>
    <w:p w:rsidR="0088285D" w:rsidRDefault="0088285D">
      <w:pPr>
        <w:pStyle w:val="ConsPlusTitle"/>
        <w:jc w:val="center"/>
      </w:pPr>
      <w:r>
        <w:t>В РЕСПУБЛИКЕ ДАГЕСТАН" НА 2018-2020 ГОДЫ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28" w:history="1">
        <w:r>
          <w:rPr>
            <w:color w:val="0000FF"/>
          </w:rPr>
          <w:t>программу</w:t>
        </w:r>
      </w:hyperlink>
      <w:r>
        <w:t xml:space="preserve"> Республики Дагестан "Комплексная программа противодействия идеологии терроризма в Республике Дагестан" на 2018-2020 годы.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временно исполняющего обязанности заместителя Председателя Правительства Республики Дагестан Джафарова Р.Д.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88285D" w:rsidRDefault="0088285D">
      <w:pPr>
        <w:pStyle w:val="ConsPlusNormal"/>
        <w:jc w:val="right"/>
      </w:pPr>
      <w:r>
        <w:t>Председателя Правительства</w:t>
      </w:r>
    </w:p>
    <w:p w:rsidR="0088285D" w:rsidRDefault="0088285D">
      <w:pPr>
        <w:pStyle w:val="ConsPlusNormal"/>
        <w:jc w:val="right"/>
      </w:pPr>
      <w:r>
        <w:t>Республики Дагестан</w:t>
      </w:r>
    </w:p>
    <w:p w:rsidR="0088285D" w:rsidRDefault="0088285D">
      <w:pPr>
        <w:pStyle w:val="ConsPlusNormal"/>
        <w:jc w:val="right"/>
      </w:pPr>
      <w:r>
        <w:t>А.ГАМИДОВ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right"/>
        <w:outlineLvl w:val="0"/>
      </w:pPr>
      <w:r>
        <w:t>Утверждена</w:t>
      </w:r>
    </w:p>
    <w:p w:rsidR="0088285D" w:rsidRDefault="0088285D">
      <w:pPr>
        <w:pStyle w:val="ConsPlusNormal"/>
        <w:jc w:val="right"/>
      </w:pPr>
      <w:r>
        <w:t>постановлением Правительства</w:t>
      </w:r>
    </w:p>
    <w:p w:rsidR="0088285D" w:rsidRDefault="0088285D">
      <w:pPr>
        <w:pStyle w:val="ConsPlusNormal"/>
        <w:jc w:val="right"/>
      </w:pPr>
      <w:r>
        <w:t>Республики Дагестан</w:t>
      </w:r>
    </w:p>
    <w:p w:rsidR="0088285D" w:rsidRDefault="0088285D">
      <w:pPr>
        <w:pStyle w:val="ConsPlusNormal"/>
        <w:jc w:val="right"/>
      </w:pPr>
      <w:r>
        <w:t>от 24 января 2018 г. N 6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Title"/>
        <w:jc w:val="center"/>
      </w:pPr>
      <w:bookmarkStart w:id="1" w:name="P28"/>
      <w:bookmarkEnd w:id="1"/>
      <w:r>
        <w:t>ГОСУДАРСТВЕННАЯ ПРОГРАММА</w:t>
      </w:r>
    </w:p>
    <w:p w:rsidR="0088285D" w:rsidRDefault="0088285D">
      <w:pPr>
        <w:pStyle w:val="ConsPlusTitle"/>
        <w:jc w:val="center"/>
      </w:pPr>
      <w:r>
        <w:t>РЕСПУБЛИКИ ДАГЕСТАН "КОМПЛЕКСНАЯ ПРОГРАММА</w:t>
      </w:r>
    </w:p>
    <w:p w:rsidR="0088285D" w:rsidRDefault="0088285D">
      <w:pPr>
        <w:pStyle w:val="ConsPlusTitle"/>
        <w:jc w:val="center"/>
      </w:pPr>
      <w:r>
        <w:t>ПРОТИВОДЕЙСТВИЯ ИДЕОЛОГИИ ТЕРРОРИЗМА</w:t>
      </w:r>
    </w:p>
    <w:p w:rsidR="0088285D" w:rsidRDefault="0088285D">
      <w:pPr>
        <w:pStyle w:val="ConsPlusTitle"/>
        <w:jc w:val="center"/>
      </w:pPr>
      <w:r>
        <w:t>В РЕСПУБЛИКЕ ДАГЕСТАН" НА 2018-2020 ГОДЫ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ПАСПОРТ</w:t>
      </w:r>
    </w:p>
    <w:p w:rsidR="0088285D" w:rsidRDefault="0088285D">
      <w:pPr>
        <w:pStyle w:val="ConsPlusNormal"/>
        <w:jc w:val="center"/>
      </w:pPr>
      <w:r>
        <w:t>ГОСУДАРСТВЕННОЙ ПРОГРАММЫ РЕСПУБЛИКИ ДАГЕСТАН</w:t>
      </w:r>
    </w:p>
    <w:p w:rsidR="0088285D" w:rsidRDefault="0088285D">
      <w:pPr>
        <w:pStyle w:val="ConsPlusNormal"/>
        <w:jc w:val="center"/>
      </w:pPr>
      <w:r>
        <w:t>"КОМПЛЕКСНАЯ ПРОГРАММА ПРОТИВОДЕЙСТВИЯ ИДЕОЛОГИИ</w:t>
      </w:r>
    </w:p>
    <w:p w:rsidR="0088285D" w:rsidRDefault="0088285D">
      <w:pPr>
        <w:pStyle w:val="ConsPlusNormal"/>
        <w:jc w:val="center"/>
      </w:pPr>
      <w:r>
        <w:t>ТЕРРОРИЗМА В РЕСПУБЛИКЕ ДАГЕСТАН"</w:t>
      </w:r>
    </w:p>
    <w:p w:rsidR="0088285D" w:rsidRDefault="0088285D">
      <w:pPr>
        <w:pStyle w:val="ConsPlusNormal"/>
        <w:jc w:val="center"/>
      </w:pPr>
      <w:r>
        <w:t>НА 2018-2020 ГОДЫ</w:t>
      </w:r>
    </w:p>
    <w:p w:rsidR="0088285D" w:rsidRDefault="008828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3"/>
        <w:gridCol w:w="340"/>
        <w:gridCol w:w="4535"/>
      </w:tblGrid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Ответственный исполнитель государственной программы Республики Дагестан "Комплексная программа противодействия идеологии терроризма в Республике Дагестан" на 2018-2020 годы (далее - Программа)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:rsidR="0088285D" w:rsidRDefault="0088285D">
            <w:pPr>
              <w:pStyle w:val="ConsPlusNormal"/>
            </w:pPr>
            <w:r>
              <w:t xml:space="preserve">Министерство по национальной политике </w:t>
            </w:r>
            <w:r>
              <w:lastRenderedPageBreak/>
              <w:t>Республики Дагестан;</w:t>
            </w:r>
          </w:p>
          <w:p w:rsidR="0088285D" w:rsidRDefault="0088285D">
            <w:pPr>
              <w:pStyle w:val="ConsPlusNormal"/>
            </w:pPr>
            <w:r>
              <w:t>Министерство культуры Республики Дагестан;</w:t>
            </w:r>
          </w:p>
          <w:p w:rsidR="0088285D" w:rsidRDefault="0088285D">
            <w:pPr>
              <w:pStyle w:val="ConsPlusNormal"/>
            </w:pPr>
            <w:r>
              <w:t>Министерство по делам молодежи Республики Дагестан;</w:t>
            </w:r>
          </w:p>
          <w:p w:rsidR="0088285D" w:rsidRDefault="0088285D">
            <w:pPr>
              <w:pStyle w:val="ConsPlusNormal"/>
            </w:pPr>
            <w:r>
              <w:t>Министерство по физической культуре и спорту Республики Дагестан;</w:t>
            </w:r>
          </w:p>
          <w:p w:rsidR="0088285D" w:rsidRDefault="0088285D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Дагестан;</w:t>
            </w:r>
          </w:p>
          <w:p w:rsidR="0088285D" w:rsidRDefault="0088285D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Общественная палата Республики Дагестан (по согласованию);</w:t>
            </w:r>
          </w:p>
          <w:p w:rsidR="0088285D" w:rsidRDefault="0088285D">
            <w:pPr>
              <w:pStyle w:val="ConsPlusNormal"/>
            </w:pPr>
            <w:r>
              <w:t>Федеральное государственное бюджетное учреждение науки "Дагестанский научный центр Российской академии наук" (по согласованию);</w:t>
            </w:r>
          </w:p>
          <w:p w:rsidR="0088285D" w:rsidRDefault="0088285D">
            <w:pPr>
              <w:pStyle w:val="ConsPlusNormal"/>
            </w:pPr>
            <w:r>
              <w:t xml:space="preserve">высшие и </w:t>
            </w:r>
            <w:proofErr w:type="spellStart"/>
            <w:r>
              <w:t>среднеспециальные</w:t>
            </w:r>
            <w:proofErr w:type="spellEnd"/>
            <w:r>
              <w:t xml:space="preserve"> учебные заведения в Республике Дагестан (по согласованию);</w:t>
            </w:r>
          </w:p>
          <w:p w:rsidR="0088285D" w:rsidRDefault="0088285D">
            <w:pPr>
              <w:pStyle w:val="ConsPlusNormal"/>
            </w:pPr>
            <w:proofErr w:type="spellStart"/>
            <w:r>
              <w:t>Муфтият</w:t>
            </w:r>
            <w:proofErr w:type="spellEnd"/>
            <w:r>
              <w:t xml:space="preserve"> Республики Дагестан (по согласованию);</w:t>
            </w:r>
          </w:p>
          <w:p w:rsidR="0088285D" w:rsidRDefault="0088285D">
            <w:pPr>
              <w:pStyle w:val="ConsPlusNormal"/>
            </w:pPr>
            <w:r>
              <w:t>Махачкалинская и Грозненская епархия Русской православной церкви (по согласованию);</w:t>
            </w:r>
          </w:p>
          <w:p w:rsidR="0088285D" w:rsidRDefault="0088285D">
            <w:pPr>
              <w:pStyle w:val="ConsPlusNormal"/>
            </w:pPr>
            <w:r>
              <w:t>Совет иудейских общин Республики Дагестан (по согласованию)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 xml:space="preserve">снижение уровня </w:t>
            </w:r>
            <w:proofErr w:type="spellStart"/>
            <w:r>
              <w:t>радикализации</w:t>
            </w:r>
            <w:proofErr w:type="spellEnd"/>
            <w:r>
              <w:t xml:space="preserve"> различных групп населения, формирование атмосферы неприятия идеологии экстремизма и терроризма в Республике Дагестан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формирование общественного мнения, направленного на создание атмосферы нетерпимости населения к проявлениям экстремистской и террористической идеологии;</w:t>
            </w:r>
          </w:p>
          <w:p w:rsidR="0088285D" w:rsidRDefault="0088285D">
            <w:pPr>
              <w:pStyle w:val="ConsPlusNormal"/>
            </w:pPr>
            <w:r>
              <w:t>эффективное идеологическое сопровождение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терроризму;</w:t>
            </w:r>
          </w:p>
          <w:p w:rsidR="0088285D" w:rsidRDefault="0088285D">
            <w:pPr>
              <w:pStyle w:val="ConsPlusNormal"/>
            </w:pPr>
            <w:r>
              <w:t xml:space="preserve">охват населения информационными материалами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Программа реализуется в один этап, с 2018 года по 2020 год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 xml:space="preserve">Целевые показатели (индикаторы) </w:t>
            </w:r>
            <w:r>
              <w:lastRenderedPageBreak/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 xml:space="preserve">доля населения, приверженного идеям </w:t>
            </w:r>
            <w:r>
              <w:lastRenderedPageBreak/>
              <w:t>экстремизма и терроризма (не скрывающего свою принадлежность к националистическим и религиозным организациям, допускающим использование силовых методов);</w:t>
            </w:r>
          </w:p>
          <w:p w:rsidR="0088285D" w:rsidRDefault="0088285D">
            <w:pPr>
              <w:pStyle w:val="ConsPlusNormal"/>
            </w:pPr>
            <w:r>
              <w:t>доля населения, приверженного антитеррористической идеологии, прямо указывающего на свое категорическое неприятие идей экстремизма и терроризма;</w:t>
            </w:r>
          </w:p>
          <w:p w:rsidR="0088285D" w:rsidRDefault="0088285D">
            <w:pPr>
              <w:pStyle w:val="ConsPlusNormal"/>
            </w:pPr>
            <w:r>
              <w:t xml:space="preserve">доля населения, оценивающего информационные материалы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 как часто встречающиеся;</w:t>
            </w:r>
          </w:p>
          <w:p w:rsidR="0088285D" w:rsidRDefault="0088285D">
            <w:pPr>
              <w:pStyle w:val="ConsPlusNormal"/>
            </w:pPr>
            <w:r>
              <w:t>увеличение количества публикаций в религиозных средствах массовой информации, издаваемых в Республике Дагестан, направленных на противодействие идеологии экстремизма и терроризма;</w:t>
            </w:r>
          </w:p>
          <w:p w:rsidR="0088285D" w:rsidRDefault="0088285D">
            <w:pPr>
              <w:pStyle w:val="ConsPlusNormal"/>
            </w:pPr>
            <w:r>
              <w:t>доля населения, знающего о правовых аспектах противодействия экстремизму и терроризму (действующих горячих линиях правоохранительных органов, служб социальной и психологической поддержки, мерах наказания, предусмотренных статьями за преступления террористического и экстремистского характера, способах прекращения участия в террористической деятельности и др.)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общий объем финансирования за счет средств республиканского бюджета Республики Дагестан - 90132,0 тыс. рублей. Объем финансирования в 2018 году - 30044,0 тыс. рублей, в 2019 году - 30044,0 тыс. рублей, в 2020 году - 30044,0 тыс. рублей</w:t>
            </w:r>
          </w:p>
        </w:tc>
      </w:tr>
      <w:tr w:rsidR="008828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285D" w:rsidRDefault="0088285D">
            <w:pPr>
              <w:pStyle w:val="ConsPlusNormal"/>
            </w:pPr>
            <w:proofErr w:type="gramStart"/>
            <w:r>
              <w:t>стабилизация общественной обстановки в Республике Дагестан, усиление защищенности населения Республики Дагестан от распространения идеологии экстремизма и терроризма, повышение координации деятельности органов государственной власти республики, органов местного самоуправления и институтов гражданского общества в сфере комплексного противодействия идеологии экстремизма и терроризма, оздоровление духовно-нравственного климата в обществе, повышение доверия граждан к органам государственной власти республики и правоохранительным органам, укрепление безопасности республики</w:t>
            </w:r>
            <w:proofErr w:type="gramEnd"/>
          </w:p>
        </w:tc>
      </w:tr>
    </w:tbl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I. Характеристика проблемы, на решение</w:t>
      </w:r>
    </w:p>
    <w:p w:rsidR="0088285D" w:rsidRDefault="0088285D">
      <w:pPr>
        <w:pStyle w:val="ConsPlusNormal"/>
        <w:jc w:val="center"/>
      </w:pPr>
      <w:proofErr w:type="gramStart"/>
      <w:r>
        <w:lastRenderedPageBreak/>
        <w:t>которой</w:t>
      </w:r>
      <w:proofErr w:type="gramEnd"/>
      <w:r>
        <w:t xml:space="preserve"> направлена Программа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экстремизма и терроризма.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</w:t>
      </w:r>
      <w:proofErr w:type="gramStart"/>
      <w:r>
        <w:t xml:space="preserve">Кроме того, приняты </w:t>
      </w:r>
      <w:hyperlink r:id="rId6" w:history="1">
        <w:r>
          <w:rPr>
            <w:color w:val="0000FF"/>
          </w:rPr>
          <w:t>Концепция</w:t>
        </w:r>
      </w:hyperlink>
      <w:r>
        <w:t xml:space="preserve"> противодействия терроризму в Российской Федерации, </w:t>
      </w:r>
      <w:hyperlink r:id="rId7" w:history="1">
        <w:r>
          <w:rPr>
            <w:color w:val="0000FF"/>
          </w:rPr>
          <w:t>Доктрина</w:t>
        </w:r>
      </w:hyperlink>
      <w:r>
        <w:t xml:space="preserve"> информационной безопасности Российской Федерации,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2025 года, </w:t>
      </w:r>
      <w:hyperlink r:id="rId9" w:history="1">
        <w:r>
          <w:rPr>
            <w:color w:val="0000FF"/>
          </w:rPr>
          <w:t>Стратегия</w:t>
        </w:r>
      </w:hyperlink>
      <w: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2013-2018 годы, </w:t>
      </w:r>
      <w:hyperlink r:id="rId10" w:history="1">
        <w:r>
          <w:rPr>
            <w:color w:val="0000FF"/>
          </w:rPr>
          <w:t>Стратегия</w:t>
        </w:r>
      </w:hyperlink>
      <w:r>
        <w:t xml:space="preserve"> противодействия экстремизму в Российской Федерации до 2025 года, а также другие документы, направленные на противодействие</w:t>
      </w:r>
      <w:proofErr w:type="gramEnd"/>
      <w:r>
        <w:t xml:space="preserve"> экстремизму и терроризму.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Для конкретизации работы в данном направлении с учетом особенностей и специфики Республики Дагестан необходимо принятие республиканских и муниципальных концепций, государственных программ по противодействию идеологии экстремизма и терроризма. Целесообразно использование программно-целевого метода для достижения результатов в профилактической работе по противодействию экстремизму и терроризму, что предполагает реализацию взаимоувязанного по ресурсам и срокам осуществления комплекса мероприятий, обеспечивающих достижение поставленной цели.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II. Приоритеты, цели и задачи государственной политики</w:t>
      </w:r>
    </w:p>
    <w:p w:rsidR="0088285D" w:rsidRDefault="0088285D">
      <w:pPr>
        <w:pStyle w:val="ConsPlusNormal"/>
        <w:jc w:val="center"/>
      </w:pPr>
      <w:r>
        <w:t>Республики Дагестан в сфере противодействия идеологии</w:t>
      </w:r>
    </w:p>
    <w:p w:rsidR="0088285D" w:rsidRDefault="0088285D">
      <w:pPr>
        <w:pStyle w:val="ConsPlusNormal"/>
        <w:jc w:val="center"/>
      </w:pPr>
      <w:r>
        <w:t>экстремизма и терроризма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Программа разработана в целях реализации государственной политики Республики Дагестан в области противодействия идеологии экстремизма и терроризма.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lastRenderedPageBreak/>
        <w:t xml:space="preserve">Основные цели Программы - снижение уровня </w:t>
      </w:r>
      <w:proofErr w:type="spellStart"/>
      <w:r>
        <w:t>радикализации</w:t>
      </w:r>
      <w:proofErr w:type="spellEnd"/>
      <w:r>
        <w:t xml:space="preserve"> различных групп населения, формирование атмосферы неприятия идеологии экстремизма и терроризма в Республике Дагестан.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Цели Программы будут достигнуты путем решения следующих задач: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эффективное идеологическое сопровождение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охват населения информационными материалами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Выполнение мероприятий, предусмотренных настоящей Программой, позволит решить наиболее острые вопросы противодействия идеологии экстремизма и терроризма, стоящие перед органами государственной власти, окажет непосредственное влияние на общество и духовно-нравственное формирование подрастающего поколения в Республике Дагестан.</w:t>
      </w:r>
    </w:p>
    <w:p w:rsidR="0088285D" w:rsidRDefault="0088285D">
      <w:pPr>
        <w:pStyle w:val="ConsPlusNormal"/>
        <w:spacing w:before="220"/>
        <w:ind w:firstLine="540"/>
        <w:jc w:val="both"/>
      </w:pPr>
      <w:proofErr w:type="gramStart"/>
      <w:r>
        <w:t>Результатом реализации Программы станет стабилизация общественной обстановки в Республике Дагестан, усиление защищенности населения Республики Дагестан от распространения идеологии экстремизма и терроризма, повышение координации деятельности органов государственной власти республики, органов местного 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органов государственной власти республики, органов местного самоуправления за выполнение работы по противодействию идеологии экстремизма и</w:t>
      </w:r>
      <w:proofErr w:type="gramEnd"/>
      <w:r>
        <w:t xml:space="preserve"> терроризма, обновление и обогащение методических форм работы с молодежью, оздоровление духовно-нравственного климата в обществе, повышение доверия граждан к органам государственной власти республики и правоохранительным органам, укрепление безопасности республики.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III. Этапы и сроки реализации Программы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Программа реализуется в один этап и рассчитана на 2018-2020 годы.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IV. Обоснование значений целевых показателей</w:t>
      </w:r>
    </w:p>
    <w:p w:rsidR="0088285D" w:rsidRDefault="0088285D">
      <w:pPr>
        <w:pStyle w:val="ConsPlusNormal"/>
        <w:jc w:val="center"/>
      </w:pPr>
      <w:r>
        <w:t>(индикаторов) Программы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Целевые показатели (индикаторы) Программы приняты в увязке с целями и задачами Программы и с достижением приоритетов государственной политики в сфере реализации Программы.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Достижение показателей Программы обеспечивается путем выполнения всех ее мероприятий.</w:t>
      </w:r>
    </w:p>
    <w:p w:rsidR="0088285D" w:rsidRDefault="0088285D">
      <w:pPr>
        <w:pStyle w:val="ConsPlusNormal"/>
        <w:spacing w:before="220"/>
        <w:ind w:firstLine="540"/>
        <w:jc w:val="both"/>
      </w:pPr>
      <w:hyperlink w:anchor="P211" w:history="1">
        <w:r>
          <w:rPr>
            <w:color w:val="0000FF"/>
          </w:rPr>
          <w:t>Перечень</w:t>
        </w:r>
      </w:hyperlink>
      <w:r>
        <w:t xml:space="preserve"> целевых показателей (индикаторов) Программы приведен в приложении N 1.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V. Ресурсное обеспечение, необходимое для реализации</w:t>
      </w:r>
    </w:p>
    <w:p w:rsidR="0088285D" w:rsidRDefault="0088285D">
      <w:pPr>
        <w:pStyle w:val="ConsPlusNormal"/>
        <w:jc w:val="center"/>
      </w:pPr>
      <w:r>
        <w:t>Программы, порядок финансирования мероприятий Программы</w:t>
      </w:r>
    </w:p>
    <w:p w:rsidR="0088285D" w:rsidRDefault="0088285D">
      <w:pPr>
        <w:pStyle w:val="ConsPlusNormal"/>
        <w:jc w:val="center"/>
      </w:pPr>
      <w:r>
        <w:t>и источники финансирования с указанием объемов,</w:t>
      </w:r>
    </w:p>
    <w:p w:rsidR="0088285D" w:rsidRDefault="0088285D">
      <w:pPr>
        <w:pStyle w:val="ConsPlusNormal"/>
        <w:jc w:val="center"/>
      </w:pPr>
      <w:r>
        <w:t>а также обоснование возможности привлечения</w:t>
      </w:r>
    </w:p>
    <w:p w:rsidR="0088285D" w:rsidRDefault="0088285D">
      <w:pPr>
        <w:pStyle w:val="ConsPlusNormal"/>
        <w:jc w:val="center"/>
      </w:pPr>
      <w:r>
        <w:t>средств внебюджетных источников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lastRenderedPageBreak/>
        <w:t>Объемы финансирования Программы за счет средств республиканского бюджета Республики Дагестан носят прогнозный характер и ежегодно подлежат уточнению в установленном порядке при формировании проекта республиканского бюджета Республики Дагестана на соответствующий год и на плановый период, исходя из его возможностей.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Мероприятия по организационному обеспечению Программы, а также мероприятия, реализация которых входит в служебные обязанности работников органов исполнительной власти Республики Дагестан или учреждений, находящихся в ведении органов исполнительной власти Республики Дагестан,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 технико-экономических обоснований и возможностей республиканского бюджета Республики Дагестан.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Предельный объем финансирования Программы из республиканского бюджета Республики Дагестан составит 90132,0 тыс. рублей.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Реализация Программы осуществляется в соответствии с планом реализации Программы (далее - план), разрабатываемым на 2018-2020 годы 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Соисполнители Программы несут ответственность за подготовку и реализацию Программы, а также: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осуществляют ведение ежеквартальной и годовой отчетности по реализации Программы;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готовят доклады о ходе реализации Программы, представляют ответственному исполнителю Программы статистическую, справочную и аналитическую информацию о реализации программных мероприятий;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готовят при необходимости в установленном порядке предложения по уточнению перечня мероприятий Программы, уточняют затраты на осуществление ее мероприятий, а также механизм их реализации;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осуществляют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организуют размещение информации, в том числе в электронном виде, о ходе и результатах реализации Программы, финансировании мероприятий, привлечении внебюджетных средств, проведении конкурсов на участие в ее реализации;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обеспечивают эффективное использование средств, выделяемых на реализацию Программы.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VI. Меры государственного регулирования, направленные</w:t>
      </w:r>
    </w:p>
    <w:p w:rsidR="0088285D" w:rsidRDefault="0088285D">
      <w:pPr>
        <w:pStyle w:val="ConsPlusNormal"/>
        <w:jc w:val="center"/>
      </w:pPr>
      <w:r>
        <w:t>на достижение целей и результатов Программы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 xml:space="preserve">Координацию, организацию управления и </w:t>
      </w:r>
      <w:proofErr w:type="gramStart"/>
      <w:r>
        <w:t>контроль за</w:t>
      </w:r>
      <w:proofErr w:type="gramEnd"/>
      <w:r>
        <w:t xml:space="preserve"> реализацией Программы осуществляет ответственный исполнитель - Министерство печати и информации Республики Дагестан.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lastRenderedPageBreak/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Ход и результаты выполнения мероприятий Программы могут быть рассмотрены на заседаниях Правительства Республики Дагестан с заслушиванием отчетов исполнителя и соисполнителей Программы и освещены в средствах массовой информации.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VII. Перечень мероприятий Программы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Программа реализуется с опорой на принципы: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активной информационной политики в сфере противодействия и профилактики проявлений экстремизма и терроризма, с опорой на многовековое культурно-историческое наследие и позитивный опыт культурной интеграции многоконфессионального и многонационального общества Республики Дагестан;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социальной поддержки (опора на конструктивные общественные инициативы, привлечение социально активной части населения для реализации целей и задач Программы);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активного противодействия и профилактики проявлений экстремизма и терроризма. Активная политика реализации Программы направлена на своевременное, точное выявление источников угроз и опережающее реагирование на них;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согласованного управления (комплексность, межведомственная координация и регулярный контроль степени достижения целей и задач Программы);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реалистичности (использование обратной связи, мониторинг реализации целей и задач Программы).</w:t>
      </w:r>
    </w:p>
    <w:p w:rsidR="0088285D" w:rsidRDefault="0088285D">
      <w:pPr>
        <w:pStyle w:val="ConsPlusNormal"/>
        <w:spacing w:before="220"/>
        <w:ind w:firstLine="540"/>
        <w:jc w:val="both"/>
      </w:pPr>
      <w:hyperlink w:anchor="P275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N 2.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  <w:outlineLvl w:val="1"/>
      </w:pPr>
      <w:r>
        <w:t>VIII. Описание методики проведения оценки эффективности</w:t>
      </w:r>
    </w:p>
    <w:p w:rsidR="0088285D" w:rsidRDefault="0088285D">
      <w:pPr>
        <w:pStyle w:val="ConsPlusNormal"/>
        <w:jc w:val="center"/>
      </w:pPr>
      <w:r>
        <w:t>Программы, ожидаемых результатов ее реализации и их влияния</w:t>
      </w:r>
    </w:p>
    <w:p w:rsidR="0088285D" w:rsidRDefault="0088285D">
      <w:pPr>
        <w:pStyle w:val="ConsPlusNormal"/>
        <w:jc w:val="center"/>
      </w:pPr>
      <w:r>
        <w:t>на общественно-политическую ситуацию в республике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Реализация Программы должна привести к следующим результатам: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усиление защищенности от распространения идеологии экстремизма и терроризма на территории Республики Дагестан;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повышение координации органов государственной власти республики, органов местного самоуправления и институтов гражданского общества в сфере комплексного противодействия идеологии экстремизма и терроризма;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повышение ответственности органов государственной власти республики, органов местного самоуправления за выполнение работы по противодействию идеологии экстремизма и терроризма;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обновление и обогащение методических форм работы с молодежью;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оздоровление духовно-нравственного климата в обществе;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lastRenderedPageBreak/>
        <w:t>повышение доверия граждан к органам государственной власти республики и правоохранительным органам;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укрепление безопасности республики.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Практическими результатами реализации программных мероприятий должны стать: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повышение эффективности работы пресс-служб органов власти, повышение информированности граждан о работе органов власти в области идеологического противодействия экстремизму и терроризму;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улучшение качества журналистских работ, повышение эффективности средств массовой информации республики в идеологическом противодействии экстремизму и терроризму, усиление информационной открытости власти;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дагестанского общества любых проявлений экстремизма;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усиление факторов формирования </w:t>
      </w:r>
      <w:proofErr w:type="spellStart"/>
      <w:r>
        <w:t>общедагестанской</w:t>
      </w:r>
      <w:proofErr w:type="spellEnd"/>
      <w:r>
        <w:t>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вовлечение молодежи в мероприятия по профилактике экстремизма и терроризма;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сокращение пособнической базы </w:t>
      </w:r>
      <w:proofErr w:type="spellStart"/>
      <w:r>
        <w:t>бандподполья</w:t>
      </w:r>
      <w:proofErr w:type="spellEnd"/>
      <w:r>
        <w:t>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формирование гражданского, патриотического сознания, духовно-нравственной основы личности, укрепление дружбы между народами Дагестана и между народами России;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повышение правовой грамотности специалистов по работе с молодежью при муниципалитетах;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повышение образовательного уровня молодежи, обучающейся в религиозных образовательных учреждениях.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Оценка эффективности реализации Программы осуществляется на основе социологических исследований, проводимых по заказу Министерства печати и информации Республики Дагестан, позволяющих установить динамику изменений целевых индикаторов Программы.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Мониторинг (оценка) эффективности реализации государственной программы осуществляется путем присвоения каждому целевому индикатору соответствующего балла: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при выполнении целевого индикатора - 0 баллов;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при увеличении целевого индикатора - плюс 1 балл за каждый процент увеличения;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при снижении целевого индикатора - минус 1 балл за каждый процент снижения.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Оценка эффективности реализации Программы осуществляется по форме согласно </w:t>
      </w:r>
      <w:hyperlink w:anchor="P953" w:history="1">
        <w:r>
          <w:rPr>
            <w:color w:val="0000FF"/>
          </w:rPr>
          <w:t>приложению N 3</w:t>
        </w:r>
      </w:hyperlink>
      <w:r>
        <w:t>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 xml:space="preserve">Оценка эффективности выполнения Программы проводится для обеспечения ответственного исполнителя, иных заинтересованных органов государственной власти республики оперативной информацией о ходе и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плана, а также для подготовки предложений о внесении в установленном </w:t>
      </w:r>
      <w:r>
        <w:lastRenderedPageBreak/>
        <w:t>порядке изменений в Программу.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Оценка осуществляется в целом по итогам реализации Программы. При выполнении в установленные сроки не менее 90 проц. запланированных мероприятий и достижении не менее 90 ожидаемых значений показателей (индикаторов) степень исполнения плана признается высокой.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При более низких значениях показателей исполнения плана данной работе дается неудовлетворительная оценка.</w:t>
      </w:r>
    </w:p>
    <w:p w:rsidR="0088285D" w:rsidRDefault="0088285D">
      <w:pPr>
        <w:pStyle w:val="ConsPlusNormal"/>
        <w:spacing w:before="220"/>
        <w:ind w:firstLine="540"/>
        <w:jc w:val="both"/>
      </w:pPr>
      <w:r>
        <w:t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значимости мероприятий, а также анализ причин неисполнения мероприятий (нарушения сроков), несоответствия полученных и плановых результатов.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right"/>
        <w:outlineLvl w:val="1"/>
      </w:pPr>
      <w:r>
        <w:t>Приложение N 1</w:t>
      </w:r>
    </w:p>
    <w:p w:rsidR="0088285D" w:rsidRDefault="0088285D">
      <w:pPr>
        <w:pStyle w:val="ConsPlusNormal"/>
        <w:jc w:val="right"/>
      </w:pPr>
      <w:r>
        <w:t>к государственной программе</w:t>
      </w:r>
    </w:p>
    <w:p w:rsidR="0088285D" w:rsidRDefault="0088285D">
      <w:pPr>
        <w:pStyle w:val="ConsPlusNormal"/>
        <w:jc w:val="right"/>
      </w:pPr>
      <w:r>
        <w:t>Республики Дагестан "</w:t>
      </w:r>
      <w:proofErr w:type="gramStart"/>
      <w:r>
        <w:t>Комплексная</w:t>
      </w:r>
      <w:proofErr w:type="gramEnd"/>
    </w:p>
    <w:p w:rsidR="0088285D" w:rsidRDefault="0088285D">
      <w:pPr>
        <w:pStyle w:val="ConsPlusNormal"/>
        <w:jc w:val="right"/>
      </w:pPr>
      <w:r>
        <w:t>программа противодействия идеологии</w:t>
      </w:r>
    </w:p>
    <w:p w:rsidR="0088285D" w:rsidRDefault="0088285D">
      <w:pPr>
        <w:pStyle w:val="ConsPlusNormal"/>
        <w:jc w:val="right"/>
      </w:pPr>
      <w:r>
        <w:t>терроризма в Республике Дагестан"</w:t>
      </w:r>
    </w:p>
    <w:p w:rsidR="0088285D" w:rsidRDefault="0088285D">
      <w:pPr>
        <w:pStyle w:val="ConsPlusNormal"/>
        <w:jc w:val="right"/>
      </w:pPr>
      <w:r>
        <w:t>на 2018-2020 годы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</w:pPr>
      <w:bookmarkStart w:id="2" w:name="P211"/>
      <w:bookmarkEnd w:id="2"/>
      <w:r>
        <w:t>ПЕРЕЧЕНЬ</w:t>
      </w:r>
    </w:p>
    <w:p w:rsidR="0088285D" w:rsidRDefault="0088285D">
      <w:pPr>
        <w:pStyle w:val="ConsPlusNormal"/>
        <w:jc w:val="center"/>
      </w:pPr>
      <w:r>
        <w:t xml:space="preserve">ЦЕЛЕВЫХ ПОКАЗАТЕЛЕЙ (ИНДИКАТОРОВ) </w:t>
      </w:r>
      <w:proofErr w:type="gramStart"/>
      <w:r>
        <w:t>ГОСУДАРСТВЕННОЙ</w:t>
      </w:r>
      <w:proofErr w:type="gramEnd"/>
    </w:p>
    <w:p w:rsidR="0088285D" w:rsidRDefault="0088285D">
      <w:pPr>
        <w:pStyle w:val="ConsPlusNormal"/>
        <w:jc w:val="center"/>
      </w:pPr>
      <w:r>
        <w:t>ПРОГРАММЫ РЕСПУБЛИКИ ДАГЕСТАН "</w:t>
      </w:r>
      <w:proofErr w:type="gramStart"/>
      <w:r>
        <w:t>КОМПЛЕКСНАЯ</w:t>
      </w:r>
      <w:proofErr w:type="gramEnd"/>
    </w:p>
    <w:p w:rsidR="0088285D" w:rsidRDefault="0088285D">
      <w:pPr>
        <w:pStyle w:val="ConsPlusNormal"/>
        <w:jc w:val="center"/>
      </w:pPr>
      <w:r>
        <w:t>ПРОГРАММА ПРОТИВОДЕЙСТВИЯ ИДЕОЛОГИИ ТЕРРОРИЗМА</w:t>
      </w:r>
    </w:p>
    <w:p w:rsidR="0088285D" w:rsidRDefault="0088285D">
      <w:pPr>
        <w:pStyle w:val="ConsPlusNormal"/>
        <w:jc w:val="center"/>
      </w:pPr>
      <w:r>
        <w:t>В РЕСПУБЛИКЕ ДАГЕСТАН" НА 2018-2020 ГОДЫ</w:t>
      </w:r>
    </w:p>
    <w:p w:rsidR="0088285D" w:rsidRDefault="00882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685"/>
        <w:gridCol w:w="2268"/>
        <w:gridCol w:w="850"/>
        <w:gridCol w:w="850"/>
        <w:gridCol w:w="794"/>
      </w:tblGrid>
      <w:tr w:rsidR="0088285D">
        <w:tc>
          <w:tcPr>
            <w:tcW w:w="538" w:type="dxa"/>
          </w:tcPr>
          <w:p w:rsidR="0088285D" w:rsidRDefault="008828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88285D" w:rsidRDefault="0088285D">
            <w:pPr>
              <w:pStyle w:val="ConsPlusNormal"/>
              <w:jc w:val="center"/>
            </w:pPr>
            <w:r>
              <w:t>Наименование целевых показателей (индикаторов)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</w:tcPr>
          <w:p w:rsidR="0088285D" w:rsidRDefault="0088285D">
            <w:pPr>
              <w:pStyle w:val="ConsPlusNormal"/>
              <w:jc w:val="center"/>
            </w:pPr>
            <w:r>
              <w:t>2020</w:t>
            </w:r>
          </w:p>
        </w:tc>
      </w:tr>
      <w:tr w:rsidR="0088285D">
        <w:tc>
          <w:tcPr>
            <w:tcW w:w="538" w:type="dxa"/>
          </w:tcPr>
          <w:p w:rsidR="0088285D" w:rsidRDefault="008828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8285D" w:rsidRDefault="008828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88285D" w:rsidRDefault="0088285D">
            <w:pPr>
              <w:pStyle w:val="ConsPlusNormal"/>
              <w:jc w:val="center"/>
            </w:pPr>
            <w:r>
              <w:t>6</w:t>
            </w:r>
          </w:p>
        </w:tc>
      </w:tr>
      <w:tr w:rsidR="0088285D">
        <w:tc>
          <w:tcPr>
            <w:tcW w:w="538" w:type="dxa"/>
          </w:tcPr>
          <w:p w:rsidR="0088285D" w:rsidRDefault="008828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88285D" w:rsidRDefault="0088285D">
            <w:pPr>
              <w:pStyle w:val="ConsPlusNormal"/>
            </w:pPr>
            <w:r>
              <w:t>Доля населения, приверженного идеям экстремизма и терроризма (не скрывающего свою принадлежность к националистическим и религиозным организациям, допускающим использование силовых методов)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 xml:space="preserve">проц. (базовый показатель определяется на основе исследования ЦРСК ИС РАН </w:t>
            </w:r>
            <w:hyperlink w:anchor="P261" w:history="1">
              <w:r>
                <w:rPr>
                  <w:color w:val="0000FF"/>
                </w:rPr>
                <w:t>&lt;1&gt;</w:t>
              </w:r>
            </w:hyperlink>
            <w:r>
              <w:t xml:space="preserve"> совместно с ДГУ </w:t>
            </w:r>
            <w:hyperlink w:anchor="P262" w:history="1">
              <w:r>
                <w:rPr>
                  <w:color w:val="0000FF"/>
                </w:rPr>
                <w:t>&lt;2&gt;</w:t>
              </w:r>
            </w:hyperlink>
            <w:r>
              <w:t xml:space="preserve"> 4,5 проц.)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4" w:type="dxa"/>
          </w:tcPr>
          <w:p w:rsidR="0088285D" w:rsidRDefault="0088285D">
            <w:pPr>
              <w:pStyle w:val="ConsPlusNormal"/>
              <w:jc w:val="center"/>
            </w:pPr>
            <w:r>
              <w:t>2,5</w:t>
            </w:r>
          </w:p>
        </w:tc>
      </w:tr>
      <w:tr w:rsidR="0088285D">
        <w:tc>
          <w:tcPr>
            <w:tcW w:w="538" w:type="dxa"/>
          </w:tcPr>
          <w:p w:rsidR="0088285D" w:rsidRDefault="008828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88285D" w:rsidRDefault="0088285D">
            <w:pPr>
              <w:pStyle w:val="ConsPlusNormal"/>
            </w:pPr>
            <w:r>
              <w:t>Доля населения, приверженного антитеррористической идеологии, прямо указывающего на свое категорическое неприятие идей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 xml:space="preserve">проц. (базовый показатель определяется на основе исследования), проц. </w:t>
            </w:r>
            <w:r>
              <w:lastRenderedPageBreak/>
              <w:t>(базовый показатель определяется на основе исследования ЦРСК ИС РАН совместно с ДГУ, 29,7 проц.)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88285D" w:rsidRDefault="0088285D">
            <w:pPr>
              <w:pStyle w:val="ConsPlusNormal"/>
              <w:jc w:val="center"/>
            </w:pPr>
            <w:r>
              <w:t>40</w:t>
            </w:r>
          </w:p>
        </w:tc>
      </w:tr>
      <w:tr w:rsidR="0088285D">
        <w:tc>
          <w:tcPr>
            <w:tcW w:w="538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</w:tcPr>
          <w:p w:rsidR="0088285D" w:rsidRDefault="0088285D">
            <w:pPr>
              <w:pStyle w:val="ConsPlusNormal"/>
            </w:pPr>
            <w:r>
              <w:t xml:space="preserve">Доля населения, оценивающего информационные материалы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 как часто встречающиеся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 xml:space="preserve">проц. (базовый показатель определяется на основе исследования </w:t>
            </w:r>
            <w:proofErr w:type="spellStart"/>
            <w:r>
              <w:t>Мининформа</w:t>
            </w:r>
            <w:proofErr w:type="spellEnd"/>
            <w:r>
              <w:t xml:space="preserve"> РД, 25 проц.)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88285D" w:rsidRDefault="0088285D">
            <w:pPr>
              <w:pStyle w:val="ConsPlusNormal"/>
              <w:jc w:val="center"/>
            </w:pPr>
            <w:r>
              <w:t>45</w:t>
            </w:r>
          </w:p>
        </w:tc>
      </w:tr>
      <w:tr w:rsidR="0088285D">
        <w:tc>
          <w:tcPr>
            <w:tcW w:w="538" w:type="dxa"/>
          </w:tcPr>
          <w:p w:rsidR="0088285D" w:rsidRDefault="008828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88285D" w:rsidRDefault="0088285D">
            <w:pPr>
              <w:pStyle w:val="ConsPlusNormal"/>
            </w:pPr>
            <w:r>
              <w:t>Увеличение количества публикаций в религиозных средствах массовой информации, издаваемых в Республике Дагестан, направленных на противодействие идеологии экстремизма 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проц. (базовый показатель определяется по итогам анализа средств массовой информации, проведенного в ходе социологических исследований за 2017 год)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88285D" w:rsidRDefault="0088285D">
            <w:pPr>
              <w:pStyle w:val="ConsPlusNormal"/>
              <w:jc w:val="center"/>
            </w:pPr>
            <w:r>
              <w:t>5</w:t>
            </w:r>
          </w:p>
        </w:tc>
      </w:tr>
      <w:tr w:rsidR="0088285D">
        <w:tc>
          <w:tcPr>
            <w:tcW w:w="538" w:type="dxa"/>
          </w:tcPr>
          <w:p w:rsidR="0088285D" w:rsidRDefault="008828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88285D" w:rsidRDefault="0088285D">
            <w:pPr>
              <w:pStyle w:val="ConsPlusNormal"/>
            </w:pPr>
            <w:r>
              <w:t>Доля населения, знающего о правовых аспектах противодействия экстремизму и терроризму (действующих горячих линиях правоохранительных органов, служб социальной и психологической поддержки, мерах наказания, предусмотренных статьями за преступления террористического и экстремистского характера, способах прекращения участия в террористической деятельности и др.)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проц. (базовый показатель не определен, 0 проц.)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88285D" w:rsidRDefault="0088285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88285D" w:rsidRDefault="0088285D">
            <w:pPr>
              <w:pStyle w:val="ConsPlusNormal"/>
              <w:jc w:val="center"/>
            </w:pPr>
            <w:r>
              <w:t>35</w:t>
            </w:r>
          </w:p>
        </w:tc>
      </w:tr>
    </w:tbl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ind w:firstLine="540"/>
        <w:jc w:val="both"/>
      </w:pPr>
      <w:r>
        <w:t>--------------------------------</w:t>
      </w:r>
    </w:p>
    <w:p w:rsidR="0088285D" w:rsidRDefault="0088285D">
      <w:pPr>
        <w:pStyle w:val="ConsPlusNormal"/>
        <w:spacing w:before="220"/>
        <w:ind w:firstLine="540"/>
        <w:jc w:val="both"/>
      </w:pPr>
      <w:bookmarkStart w:id="3" w:name="P261"/>
      <w:bookmarkEnd w:id="3"/>
      <w:r>
        <w:t xml:space="preserve">&lt;1&gt; Центр региональной социологии и </w:t>
      </w:r>
      <w:proofErr w:type="spellStart"/>
      <w:r>
        <w:t>конфликтологии</w:t>
      </w:r>
      <w:proofErr w:type="spellEnd"/>
      <w:r>
        <w:t xml:space="preserve"> Института социологии Российской академии наук.</w:t>
      </w:r>
    </w:p>
    <w:p w:rsidR="0088285D" w:rsidRDefault="0088285D">
      <w:pPr>
        <w:pStyle w:val="ConsPlusNormal"/>
        <w:spacing w:before="220"/>
        <w:ind w:firstLine="540"/>
        <w:jc w:val="both"/>
      </w:pPr>
      <w:bookmarkStart w:id="4" w:name="P262"/>
      <w:bookmarkEnd w:id="4"/>
      <w:r>
        <w:t>&lt;2&gt; Дагестанский государственный университет.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sectPr w:rsidR="0088285D" w:rsidSect="00A066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85D" w:rsidRDefault="0088285D">
      <w:pPr>
        <w:pStyle w:val="ConsPlusNormal"/>
        <w:jc w:val="right"/>
        <w:outlineLvl w:val="1"/>
      </w:pPr>
      <w:r>
        <w:lastRenderedPageBreak/>
        <w:t>Приложение N 2</w:t>
      </w:r>
    </w:p>
    <w:p w:rsidR="0088285D" w:rsidRDefault="0088285D">
      <w:pPr>
        <w:pStyle w:val="ConsPlusNormal"/>
        <w:jc w:val="right"/>
      </w:pPr>
      <w:r>
        <w:t>к государственной программе</w:t>
      </w:r>
    </w:p>
    <w:p w:rsidR="0088285D" w:rsidRDefault="0088285D">
      <w:pPr>
        <w:pStyle w:val="ConsPlusNormal"/>
        <w:jc w:val="right"/>
      </w:pPr>
      <w:r>
        <w:t>Республики Дагестан "</w:t>
      </w:r>
      <w:proofErr w:type="gramStart"/>
      <w:r>
        <w:t>Комплексная</w:t>
      </w:r>
      <w:proofErr w:type="gramEnd"/>
    </w:p>
    <w:p w:rsidR="0088285D" w:rsidRDefault="0088285D">
      <w:pPr>
        <w:pStyle w:val="ConsPlusNormal"/>
        <w:jc w:val="right"/>
      </w:pPr>
      <w:r>
        <w:t>программа противодействия идеологии</w:t>
      </w:r>
    </w:p>
    <w:p w:rsidR="0088285D" w:rsidRDefault="0088285D">
      <w:pPr>
        <w:pStyle w:val="ConsPlusNormal"/>
        <w:jc w:val="right"/>
      </w:pPr>
      <w:r>
        <w:t>терроризма в Республике Дагестан"</w:t>
      </w:r>
    </w:p>
    <w:p w:rsidR="0088285D" w:rsidRDefault="0088285D">
      <w:pPr>
        <w:pStyle w:val="ConsPlusNormal"/>
        <w:jc w:val="right"/>
      </w:pPr>
      <w:r>
        <w:t>на 2018-2020 годы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</w:pPr>
      <w:bookmarkStart w:id="5" w:name="P275"/>
      <w:bookmarkEnd w:id="5"/>
      <w:r>
        <w:t>ПЕРЕЧЕНЬ</w:t>
      </w:r>
    </w:p>
    <w:p w:rsidR="0088285D" w:rsidRDefault="0088285D">
      <w:pPr>
        <w:pStyle w:val="ConsPlusNormal"/>
        <w:jc w:val="center"/>
      </w:pPr>
      <w:r>
        <w:t>МЕРОПРИЯТИЙ ГОСУДАРСТВЕННОЙ ПРОГРАММЫ РЕСПУБЛИКИ ДАГЕСТАН</w:t>
      </w:r>
    </w:p>
    <w:p w:rsidR="0088285D" w:rsidRDefault="0088285D">
      <w:pPr>
        <w:pStyle w:val="ConsPlusNormal"/>
        <w:jc w:val="center"/>
      </w:pPr>
      <w:r>
        <w:t>"КОМПЛЕКСНАЯ ПРОГРАММА ПРОТИВОДЕЙСТВИЯ ИДЕОЛОГИИ ТЕРРОРИЗМА</w:t>
      </w:r>
    </w:p>
    <w:p w:rsidR="0088285D" w:rsidRDefault="0088285D">
      <w:pPr>
        <w:pStyle w:val="ConsPlusNormal"/>
        <w:jc w:val="center"/>
      </w:pPr>
      <w:r>
        <w:t>В РЕСПУБЛИКЕ ДАГЕСТАН" НА 2018-2020 ГОДЫ</w:t>
      </w:r>
    </w:p>
    <w:p w:rsidR="0088285D" w:rsidRDefault="00882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268"/>
        <w:gridCol w:w="1474"/>
        <w:gridCol w:w="2891"/>
        <w:gridCol w:w="989"/>
        <w:gridCol w:w="989"/>
        <w:gridCol w:w="1003"/>
        <w:gridCol w:w="1325"/>
      </w:tblGrid>
      <w:tr w:rsidR="0088285D">
        <w:tc>
          <w:tcPr>
            <w:tcW w:w="510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474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2891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4306" w:type="dxa"/>
            <w:gridSpan w:val="4"/>
          </w:tcPr>
          <w:p w:rsidR="0088285D" w:rsidRDefault="0088285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88285D">
        <w:tc>
          <w:tcPr>
            <w:tcW w:w="510" w:type="dxa"/>
            <w:vMerge/>
          </w:tcPr>
          <w:p w:rsidR="0088285D" w:rsidRDefault="0088285D"/>
        </w:tc>
        <w:tc>
          <w:tcPr>
            <w:tcW w:w="2948" w:type="dxa"/>
            <w:vMerge/>
          </w:tcPr>
          <w:p w:rsidR="0088285D" w:rsidRDefault="0088285D"/>
        </w:tc>
        <w:tc>
          <w:tcPr>
            <w:tcW w:w="2268" w:type="dxa"/>
            <w:vMerge/>
          </w:tcPr>
          <w:p w:rsidR="0088285D" w:rsidRDefault="0088285D"/>
        </w:tc>
        <w:tc>
          <w:tcPr>
            <w:tcW w:w="1474" w:type="dxa"/>
            <w:vMerge/>
          </w:tcPr>
          <w:p w:rsidR="0088285D" w:rsidRDefault="0088285D"/>
        </w:tc>
        <w:tc>
          <w:tcPr>
            <w:tcW w:w="2891" w:type="dxa"/>
            <w:vMerge/>
          </w:tcPr>
          <w:p w:rsidR="0088285D" w:rsidRDefault="0088285D"/>
        </w:tc>
        <w:tc>
          <w:tcPr>
            <w:tcW w:w="989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7" w:type="dxa"/>
            <w:gridSpan w:val="3"/>
          </w:tcPr>
          <w:p w:rsidR="0088285D" w:rsidRDefault="0088285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88285D">
        <w:tc>
          <w:tcPr>
            <w:tcW w:w="510" w:type="dxa"/>
            <w:vMerge/>
          </w:tcPr>
          <w:p w:rsidR="0088285D" w:rsidRDefault="0088285D"/>
        </w:tc>
        <w:tc>
          <w:tcPr>
            <w:tcW w:w="2948" w:type="dxa"/>
            <w:vMerge/>
          </w:tcPr>
          <w:p w:rsidR="0088285D" w:rsidRDefault="0088285D"/>
        </w:tc>
        <w:tc>
          <w:tcPr>
            <w:tcW w:w="2268" w:type="dxa"/>
            <w:vMerge/>
          </w:tcPr>
          <w:p w:rsidR="0088285D" w:rsidRDefault="0088285D"/>
        </w:tc>
        <w:tc>
          <w:tcPr>
            <w:tcW w:w="1474" w:type="dxa"/>
            <w:vMerge/>
          </w:tcPr>
          <w:p w:rsidR="0088285D" w:rsidRDefault="0088285D"/>
        </w:tc>
        <w:tc>
          <w:tcPr>
            <w:tcW w:w="2891" w:type="dxa"/>
            <w:vMerge/>
          </w:tcPr>
          <w:p w:rsidR="0088285D" w:rsidRDefault="0088285D"/>
        </w:tc>
        <w:tc>
          <w:tcPr>
            <w:tcW w:w="989" w:type="dxa"/>
            <w:vMerge/>
          </w:tcPr>
          <w:p w:rsidR="0088285D" w:rsidRDefault="0088285D"/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2020 г.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9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t>Мероприятия исследовательского и аналитического характера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Приобретение неисключительных прав на программное обеспечение для проведения мероприятий по мониторингу и аналитике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выявление источников / носителей информационных угроз на республиканском и муниципальном уровнях;</w:t>
            </w:r>
          </w:p>
          <w:p w:rsidR="0088285D" w:rsidRDefault="0088285D">
            <w:pPr>
              <w:pStyle w:val="ConsPlusNormal"/>
            </w:pPr>
            <w:r>
              <w:t>выявление противоправной информации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1800,0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Проведение социологических исследований, направленных на изучение уровня доверия к информационным каналам, изучения общественного мнения в области </w:t>
            </w:r>
            <w:r>
              <w:lastRenderedPageBreak/>
              <w:t>противодействия идеологии терроризма и экстремизма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I, IV кварталы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определение направлений и создание моделей информационно-пропагандистской работы;</w:t>
            </w:r>
          </w:p>
          <w:p w:rsidR="0088285D" w:rsidRDefault="0088285D">
            <w:pPr>
              <w:pStyle w:val="ConsPlusNormal"/>
            </w:pPr>
            <w:r>
              <w:t>измерение результатов информационно-</w:t>
            </w:r>
            <w:r>
              <w:lastRenderedPageBreak/>
              <w:t>разъяснительной и информационно-пропагандистской работы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1200,0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проведения социологических исследований по актуальным проблемам государственно-конфессиональных отношений и вопросам противодействия идеологии экстремизма 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определение степени влияния идеологии религиозного экстремизма в молодежной среде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Осуществление анализа </w:t>
            </w:r>
            <w:proofErr w:type="gramStart"/>
            <w:r>
              <w:t>практики преподавания вопросов противодействия идеологии терроризма</w:t>
            </w:r>
            <w:proofErr w:type="gramEnd"/>
            <w:r>
              <w:t xml:space="preserve"> в рамках курсов "Основы безопасности жизнедеятельности", "Основы религиозных культур и светской этики", а также практики использования в учебном процессе иных учебных материалов, раскрывающих преступную сущность идеологии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II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подготовка и распространение в образовательных организациях методических рекомендаций, посвященных вопросам противодействия идеологии терроризма;</w:t>
            </w:r>
          </w:p>
          <w:p w:rsidR="0088285D" w:rsidRDefault="0088285D">
            <w:pPr>
              <w:pStyle w:val="ConsPlusNormal"/>
            </w:pPr>
            <w:r>
              <w:t>формирование и совершенствование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 ее восприятия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20,0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lastRenderedPageBreak/>
              <w:t>Мероприятия по созданию и распространению антитеррористического контента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информационных материалов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89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89" w:type="dxa"/>
          </w:tcPr>
          <w:p w:rsidR="0088285D" w:rsidRDefault="0088285D">
            <w:pPr>
              <w:pStyle w:val="ConsPlusNormal"/>
            </w:pPr>
          </w:p>
        </w:tc>
        <w:tc>
          <w:tcPr>
            <w:tcW w:w="1003" w:type="dxa"/>
          </w:tcPr>
          <w:p w:rsidR="0088285D" w:rsidRDefault="0088285D">
            <w:pPr>
              <w:pStyle w:val="ConsPlusNormal"/>
            </w:pPr>
          </w:p>
        </w:tc>
        <w:tc>
          <w:tcPr>
            <w:tcW w:w="1325" w:type="dxa"/>
          </w:tcPr>
          <w:p w:rsidR="0088285D" w:rsidRDefault="0088285D">
            <w:pPr>
              <w:pStyle w:val="ConsPlusNormal"/>
            </w:pP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в социальных сетях, </w:t>
            </w:r>
            <w:proofErr w:type="spellStart"/>
            <w:r>
              <w:t>видеохостингах</w:t>
            </w:r>
            <w:proofErr w:type="spellEnd"/>
            <w:r>
              <w:t xml:space="preserve">, </w:t>
            </w:r>
            <w:proofErr w:type="spellStart"/>
            <w:r>
              <w:t>блогохостингах</w:t>
            </w:r>
            <w:proofErr w:type="spellEnd"/>
            <w:r>
              <w:t xml:space="preserve">, </w:t>
            </w:r>
            <w:proofErr w:type="gramStart"/>
            <w:r>
              <w:t>интернет-кинотеатрах</w:t>
            </w:r>
            <w:proofErr w:type="gramEnd"/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повышение в обществе уровня неприятия идеологии терроризма и экстремизма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1500,0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в печатных и электронных средствах массовой информации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повышение информированности населения об ответственности, предусмотренной законодательством за ведение, пособничество, оправдание и т.п. террористической и экстремистской деятельности, а также способах прекращения такой деятельности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4355,0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1675,0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1405,0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1275,0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с использованием средств наружной рекламы и агитации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создание в обществе позитивных и созидательных жизненных установок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в сетевых изданиях, на интернет-сайтах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нивелирование воздействия идеологии экстремизма и терроризма на население Республики Дагестан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2905,0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1175,0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905,0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825,0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Организация цикла передач с </w:t>
            </w:r>
            <w:r>
              <w:lastRenderedPageBreak/>
              <w:t>участием представителей духовенства в целях воспитания культуры межконфессионального общения, возрождения патриотизма и духовных ценностей народов Республики Дагестан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Дагкомрелигия</w:t>
            </w:r>
            <w:proofErr w:type="spellEnd"/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</w:t>
            </w:r>
            <w:r>
              <w:lastRenderedPageBreak/>
              <w:t>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lastRenderedPageBreak/>
              <w:t xml:space="preserve">духовно-нравственное, </w:t>
            </w:r>
            <w:r>
              <w:lastRenderedPageBreak/>
              <w:t>гражданско-патриотическое воспитание населения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среди населения пропаганды ценностей и основ светского государства, свободы совести и религиозной толерантности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усиление факторов формирования </w:t>
            </w:r>
            <w:proofErr w:type="spellStart"/>
            <w:r>
              <w:t>общедагестанской</w:t>
            </w:r>
            <w:proofErr w:type="spellEnd"/>
            <w:r>
              <w:t xml:space="preserve">, общероссийской идентичности, укрепление государственности, снижение уровня </w:t>
            </w:r>
            <w:proofErr w:type="spellStart"/>
            <w:r>
              <w:t>внутриконфессионального</w:t>
            </w:r>
            <w:proofErr w:type="spellEnd"/>
            <w:r>
              <w:t xml:space="preserve"> противостояния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Оказание содействия СМИ (в </w:t>
            </w:r>
            <w:proofErr w:type="spellStart"/>
            <w:r>
              <w:t>т.ч</w:t>
            </w:r>
            <w:proofErr w:type="spellEnd"/>
            <w:r>
              <w:t>. религиозным) в создании и распространении телевизионных передач, фильмов, роликов, публикаций и статей, направленных на противодействие идеологии экстремизма 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усиление информационно-разъяснительной работы среди населения по вопросам противодействия идеологии экстремизма и терроризма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Создание телевизионного / художественного / документального фильма о традиционных ценностях мировых религий, </w:t>
            </w:r>
            <w:r>
              <w:lastRenderedPageBreak/>
              <w:t>исторически сложившемся взаимном уважении конфессий, народов, религий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lastRenderedPageBreak/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пропаганда в обществе межконфессиональной и религиозной терпимости, повышение качества и эффективности </w:t>
            </w:r>
            <w:r>
              <w:lastRenderedPageBreak/>
              <w:t>информационного противодействия идеологии экстремизма и терроризма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1160,6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320,2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420,2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420,2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lastRenderedPageBreak/>
              <w:t>Мероприятия по совершенствованию подготовки и квалификации специалистов в сфере противодействия идеологии терроризма и экстремизма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обучающих мероприятий. Обмен опытом работы по противодействию экстремизму и терроризму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применение современных практик и передового опыта, повышение квалификации специалистов, работающих в сфере противодействия экстремизму и терроризму;</w:t>
            </w:r>
          </w:p>
          <w:p w:rsidR="0088285D" w:rsidRDefault="0088285D">
            <w:pPr>
              <w:pStyle w:val="ConsPlusNormal"/>
            </w:pPr>
            <w:r>
              <w:t>повышение информированности граждан о работе органов власти в области идеологического противодействия экстремизму и терроризму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и проведение 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октябрь - ноябрь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Разработка и издание </w:t>
            </w:r>
            <w:r>
              <w:lastRenderedPageBreak/>
              <w:t>методических материалов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 xml:space="preserve">ежегодно, I-II </w:t>
            </w:r>
            <w:r>
              <w:lastRenderedPageBreak/>
              <w:t>кварталы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lastRenderedPageBreak/>
              <w:t xml:space="preserve">повышение эффективности </w:t>
            </w:r>
            <w:proofErr w:type="spellStart"/>
            <w:r>
              <w:lastRenderedPageBreak/>
              <w:t>антиэкстремистской</w:t>
            </w:r>
            <w:proofErr w:type="spellEnd"/>
            <w:r>
              <w:t xml:space="preserve"> пропаганды в средствах массовой информации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900,0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Разработка и внедрение в Республике Дагестан методики реабилитации несовершеннолетних, находящихся под воздействием идеологии терроризма и религиозного экстремизма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III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формирование гражданского, патриотического сознания, духовно-нравственной основы личности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180,0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Организация семинаров </w:t>
            </w:r>
            <w:proofErr w:type="gramStart"/>
            <w:r>
              <w:t>для специалистов по работе с молодежью в муниципальных образованиях Республики Дагестан по курсу</w:t>
            </w:r>
            <w:proofErr w:type="gramEnd"/>
            <w:r>
              <w:t xml:space="preserve"> "Профилактика экстремизма в молодежной среде"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органы местного самоуправления муниципальных образований республики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июнь - август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повышение правовой грамотности специалистов по работе с молодежью в муниципальных образованиях Республики Дагестан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Разработка и издание методических материалов и пособий, направленных на профилактику идеологии экстремизма и терроризма в молодежной среде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март - декабрь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совершенствование системы противодействия экстремизму и терроризму в молодежной среде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Издание сборника методических рекомендаций в проведении акций, посвященных профилактике экстремизма 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2018 г., сентябрь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методическое обучение воспитанию гражданственности и патриотизма художественными </w:t>
            </w:r>
            <w:r>
              <w:lastRenderedPageBreak/>
              <w:t>средствами разъяснения сущности терроризма и его общественной опасности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lastRenderedPageBreak/>
              <w:t>Научно-практические конференции, форумы, фестивали, выставки, спектакли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межрегиональной научно-практической конференции по вопросам информационного противодействия идеологии экстремизма 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>Общественная палата РД (по согласованию),</w:t>
            </w:r>
          </w:p>
          <w:p w:rsidR="0088285D" w:rsidRDefault="0088285D">
            <w:pPr>
              <w:pStyle w:val="ConsPlusNormal"/>
            </w:pPr>
            <w:r>
              <w:t>ДНЦ РАН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выработка стратегии идеологической борьбы с экстремизмом и терроризмом, обмен опытом, разработка практических рекомендаций;</w:t>
            </w:r>
          </w:p>
          <w:p w:rsidR="0088285D" w:rsidRDefault="0088285D">
            <w:pPr>
              <w:pStyle w:val="ConsPlusNormal"/>
            </w:pPr>
            <w:r>
              <w:t>формирование у населения неприятия идеологии экстремизма, толерантного отношения к представителям других конфессий;</w:t>
            </w:r>
          </w:p>
          <w:p w:rsidR="0088285D" w:rsidRDefault="0088285D">
            <w:pPr>
              <w:pStyle w:val="ConsPlusNormal"/>
            </w:pPr>
            <w:r>
              <w:t>издание практических рекомендаций, сборников статей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и проведение книжного фестиваля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май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воспитание гражданственности и патриотизма;</w:t>
            </w:r>
          </w:p>
          <w:p w:rsidR="0088285D" w:rsidRDefault="0088285D">
            <w:pPr>
              <w:pStyle w:val="ConsPlusNormal"/>
            </w:pPr>
            <w:r>
              <w:t>увеличение охвата населения информацией антитеррористической направленности;</w:t>
            </w:r>
          </w:p>
          <w:p w:rsidR="0088285D" w:rsidRDefault="0088285D">
            <w:pPr>
              <w:pStyle w:val="ConsPlusNormal"/>
            </w:pPr>
            <w:r>
              <w:t>формирование у населения неприятия экстремистской идеологии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регионального этапа всероссийских спортивных соревнований школьников "Президентские состязания", посвященных 73-й годовщине Великой Победы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май - сентябрь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обеспечение общественной стабильности, мира и согласия, подъема патриотических чувств;</w:t>
            </w:r>
          </w:p>
          <w:p w:rsidR="0088285D" w:rsidRDefault="0088285D">
            <w:pPr>
              <w:pStyle w:val="ConsPlusNormal"/>
            </w:pPr>
            <w:r>
              <w:t>поддержка культурного диалога как важного средства противодействия экстремизму и терроризму;</w:t>
            </w:r>
          </w:p>
          <w:p w:rsidR="0088285D" w:rsidRDefault="0088285D">
            <w:pPr>
              <w:pStyle w:val="ConsPlusNormal"/>
            </w:pPr>
            <w:r>
              <w:t>вовлечение молодежи в мероприятия по профилактике экстремизма и терроризма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республиканского смотра-конкурса художественной самодеятельности учащихся "Очаг мой - родной Дагестан"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охват профилактической работой детей и подростков, воспитание детей и молодежи в духе патриотизма, религиозной терпимости и толерантности, гражданственности и гуманизма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Проведение молодежного Северо-Кавказского форума "Мирный Кавказ" на тему применения современных </w:t>
            </w:r>
            <w:r>
              <w:lastRenderedPageBreak/>
              <w:t>практик и передового опыта в работе по профилактике экстремизма в молодежной среде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lastRenderedPageBreak/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lastRenderedPageBreak/>
              <w:t>ежегодно, II-III кварталы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повышение навыков специалистов, работающих в сфере противодействия экстремизму и терроризму в </w:t>
            </w:r>
            <w:r>
              <w:lastRenderedPageBreak/>
              <w:t>СКФО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3000,0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Оказание содействия в организации и проведении международного межрелигиозного молодежного форума, направленного на духовно-нравственное и патриотическое воспитание молодежи, укрепление и развитие межконфессиональных и межнациональных отношений в субъектах Российской Федерации и на международном уровне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Минкультуры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согласованию),</w:t>
            </w:r>
          </w:p>
          <w:p w:rsidR="0088285D" w:rsidRDefault="0088285D">
            <w:pPr>
              <w:pStyle w:val="ConsPlusNormal"/>
            </w:pPr>
            <w:r>
              <w:t>Махачкалинская и Грозненская епархия Русской православной церкви (по согласованию),</w:t>
            </w:r>
          </w:p>
          <w:p w:rsidR="0088285D" w:rsidRDefault="0088285D">
            <w:pPr>
              <w:pStyle w:val="ConsPlusNormal"/>
            </w:pPr>
            <w:r>
              <w:t>Совет иудейских общин РД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июль - август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приобщение молодежи к истинным ценностям религий, расширение и укрепление межконфессионального диалога в молодежной среде, нравственно-патриотическое воспитание молодежи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Оказание содействия религиозной организации в подготовке и проведении Конгресса мусульманских общин Северного Кавказа, посвященного проблемам сохранения мира и стабильности в обществе, противодействию идеологии экстремизма и терроризма. Издание сборника </w:t>
            </w:r>
            <w:r>
              <w:lastRenderedPageBreak/>
              <w:t>материалов конгресса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совершенствование системы информационного противодействия идеологии экстремизма и терроризма, воспитание молодежи в духе патриотизма, гражданственности и гуманизма, снижение уровня </w:t>
            </w:r>
            <w:proofErr w:type="spellStart"/>
            <w:r>
              <w:t>внутриконфессионального</w:t>
            </w:r>
            <w:proofErr w:type="spellEnd"/>
            <w:r>
              <w:t xml:space="preserve"> </w:t>
            </w:r>
            <w:proofErr w:type="spellStart"/>
            <w:r>
              <w:t>противостояниия</w:t>
            </w:r>
            <w:proofErr w:type="spellEnd"/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и проведение ежегодного Республиканского межрелигиозного молодежного слета, направленного на духовно-нравственное и патриотическое воспитание молодежи, пропаганду в обществе культуры межконфессионального диалога и взаимоуважения, противодействие проявлениям экстремизма и терроризма, укрепление мира и стабильности в дагестанском обществе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согласованию),</w:t>
            </w:r>
          </w:p>
          <w:p w:rsidR="0088285D" w:rsidRDefault="0088285D">
            <w:pPr>
              <w:pStyle w:val="ConsPlusNormal"/>
            </w:pPr>
            <w:r>
              <w:t>Махачкалинская и Грозненская епархия РПЦ (по согласованию),</w:t>
            </w:r>
          </w:p>
          <w:p w:rsidR="0088285D" w:rsidRDefault="0088285D">
            <w:pPr>
              <w:pStyle w:val="ConsPlusNormal"/>
            </w:pPr>
            <w:r>
              <w:t>Совет иудейских общин Республики Дагестан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июль - август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воспитание культуры межконфессионального (</w:t>
            </w:r>
            <w:proofErr w:type="spellStart"/>
            <w:r>
              <w:t>внутриконфессионального</w:t>
            </w:r>
            <w:proofErr w:type="spellEnd"/>
            <w:r>
              <w:t>) и межнационального общения молодежи, патриотизма, гражданственности и гуманизма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2500,0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и проведение богословской конференции в Республике Дагестан, посвященной профилактике распространения идеологии экстремизма и терроризма, с участием авторитетных богословов и ученых. Издание сборника материалов конференции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июль - август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религиозное просвещение, способствующее противодействию идеологии экстремизма и невежества, духовно-нравственное воспитание населения, профилактика идеологии экстремизма и терроризма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фестиваля современного искусства "Молодежь против террора"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август - сентябрь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популяризация и пропаганда духовно-нравственных ценностей и воспитание в </w:t>
            </w:r>
            <w:r>
              <w:lastRenderedPageBreak/>
              <w:t>подрастающем поколении патриотических чувств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1510,0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570,0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республиканского кинофестиваля "Мирный Дагестан" и республиканского культурно-просветительского молодежного форума "Мы не хотим бояться за наше завтра!"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август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включение молодежи в пропагандистскую деятельность и борьбу с экстремизмом, пропаганда мирной жизни и дипломатии в решении возникающих на политическом фоне проблем, воспитание </w:t>
            </w:r>
            <w:proofErr w:type="spellStart"/>
            <w:r>
              <w:t>антиэкстремистски</w:t>
            </w:r>
            <w:proofErr w:type="spellEnd"/>
            <w:r>
              <w:t xml:space="preserve"> настроенной молодежи;</w:t>
            </w:r>
          </w:p>
          <w:p w:rsidR="0088285D" w:rsidRDefault="0088285D">
            <w:pPr>
              <w:pStyle w:val="ConsPlusNormal"/>
            </w:pPr>
            <w:r>
              <w:t>привлечение внимания журналистов, кинорежиссеров и творческой общественности к проблематике, стимулирование деятельности кинодеятелей по созданию тематических фильмов с целью их дальнейшего использования заинтересованными ведомствами в профилактической работе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1420,0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490,0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Постановка тематической хореографической композиции для исполнения государственными ансамблями на общегосударственных мероприятиях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III-IV кварталы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повышение уровня пропагандистской работы на республиканских, всероссийских и международных площадках с целью созданию имиджа Дагестана как территории </w:t>
            </w:r>
            <w:r>
              <w:lastRenderedPageBreak/>
              <w:t xml:space="preserve">мирной жизни и </w:t>
            </w:r>
            <w:proofErr w:type="spellStart"/>
            <w:r>
              <w:t>антиэкстремистского</w:t>
            </w:r>
            <w:proofErr w:type="spellEnd"/>
            <w:r>
              <w:t xml:space="preserve"> сознания дагестанцев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1490,0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Фестиваль детского творчества "Дети Кавказа за мир на Кавказе"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воспитание дагестанской молодежи в духе народных традиций и обычаев, пропаганда искусства как объединяющей идеи, являющейся фундаментом для развития и процветания республики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1037,8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312,6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312,6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конкурса-выставки художественного творчества "Дети против войны"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май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формирование в молодежном обществе стойкого неприятия идеологии терроризма через художественное восприятие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382,1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160,7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110,7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110,7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Включение драматургического произведения антитеррористической направленности в репертуар республиканских театральных организаций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май -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повышение эффективности работы республиканских театральных организаций по </w:t>
            </w:r>
            <w:proofErr w:type="spellStart"/>
            <w:r>
              <w:t>антиэкстремистскому</w:t>
            </w:r>
            <w:proofErr w:type="spellEnd"/>
            <w:r>
              <w:t xml:space="preserve"> воспитанию молодежи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1150,0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350,0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Фестиваль </w:t>
            </w:r>
            <w:proofErr w:type="spellStart"/>
            <w:r>
              <w:t>агитпрограмм</w:t>
            </w:r>
            <w:proofErr w:type="spellEnd"/>
            <w:r>
              <w:t xml:space="preserve"> по противодействию экстремизму и терроризму центров традиционной культуры народов России "Моя Родина - Россия"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апрель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усиление факторов применения современных практик и передового опыта в информационном воздействии на формирование </w:t>
            </w:r>
            <w:proofErr w:type="spellStart"/>
            <w:r>
              <w:t>антиэкстремистского</w:t>
            </w:r>
            <w:proofErr w:type="spellEnd"/>
            <w:r>
              <w:t xml:space="preserve"> </w:t>
            </w:r>
            <w:r>
              <w:lastRenderedPageBreak/>
              <w:t>сознания молодого поколения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1050,0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350,0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lastRenderedPageBreak/>
              <w:t>Мероприятия индивидуально-профилактической работы с населением (просветительские семинары, классные часы, поддержка русского языка в исламских заведениях и т.п.)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публичных акций (памяти погибших сотрудников правоохранительных органов, информационно-просветительских уличных акций с привлечением молодежных активистов в муниципальных образованиях Республики Дагестан)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привлечение внимания общественности к проблеме распространения идей терроризма и экстремизма;</w:t>
            </w:r>
          </w:p>
          <w:p w:rsidR="0088285D" w:rsidRDefault="0088285D">
            <w:pPr>
              <w:pStyle w:val="ConsPlusNormal"/>
            </w:pPr>
            <w:r>
              <w:t>создание условий для формирования неприятия у населения экстремистской идеологии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2251,5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750,5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в образовательных учреждениях Республики Дагестан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сентябрь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формирование у населения неприятия экстремистской идеологии;</w:t>
            </w:r>
          </w:p>
          <w:p w:rsidR="0088285D" w:rsidRDefault="0088285D">
            <w:pPr>
              <w:pStyle w:val="ConsPlusNormal"/>
            </w:pPr>
            <w:r>
              <w:t>воспитание толерантного отношения к представителям других конфессий, национальностей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50,0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</w:t>
            </w:r>
            <w:r>
              <w:lastRenderedPageBreak/>
              <w:t>представителей общественных и религиозных организаций, деятелей культуры и искусства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апрель - май, сентябрь -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разъяснение сущности терроризма и его общественной опасности;</w:t>
            </w:r>
          </w:p>
          <w:p w:rsidR="0088285D" w:rsidRDefault="0088285D">
            <w:pPr>
              <w:pStyle w:val="ConsPlusNormal"/>
            </w:pPr>
            <w:r>
              <w:t>популяризация знаний об истории, культуре своей Родины;</w:t>
            </w:r>
          </w:p>
          <w:p w:rsidR="0088285D" w:rsidRDefault="0088285D">
            <w:pPr>
              <w:pStyle w:val="ConsPlusNormal"/>
            </w:pPr>
            <w:r>
              <w:t xml:space="preserve">духовное воспитание </w:t>
            </w:r>
            <w:r>
              <w:lastRenderedPageBreak/>
              <w:t>граждан;</w:t>
            </w:r>
          </w:p>
          <w:p w:rsidR="0088285D" w:rsidRDefault="0088285D">
            <w:pPr>
              <w:pStyle w:val="ConsPlusNormal"/>
            </w:pPr>
            <w:r>
              <w:t xml:space="preserve">сокращение пособнической базы </w:t>
            </w:r>
            <w:proofErr w:type="spellStart"/>
            <w:r>
              <w:t>бандподполья</w:t>
            </w:r>
            <w:proofErr w:type="spellEnd"/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150,0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50,0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Организация цикла просветительских семинаров, направленных на ознакомление с основами духовно-нравственной культуры среди учащихся школ, </w:t>
            </w:r>
            <w:proofErr w:type="spellStart"/>
            <w:r>
              <w:t>ссузов</w:t>
            </w:r>
            <w:proofErr w:type="spellEnd"/>
            <w:r>
              <w:t xml:space="preserve"> и вузов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согласованию),</w:t>
            </w:r>
          </w:p>
          <w:p w:rsidR="0088285D" w:rsidRDefault="0088285D">
            <w:pPr>
              <w:pStyle w:val="ConsPlusNormal"/>
            </w:pPr>
            <w:r>
              <w:t>вузы в Республике Дагестан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март - декабрь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создание эффективной системы просвещения граждан в части культурного и конфессионального многообразия и исторического единства жителей республики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Проведение акций "Дни борьбы против экстремизма и терроризма", приуроченных ко Дню солидарности в борьбе с терроризмом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август - сентябрь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Проведение просветительских встреч с молодежью, находящейся в местах лишения свободы, в социально-реабилитационных центрах, </w:t>
            </w:r>
            <w:r>
              <w:lastRenderedPageBreak/>
              <w:t>направленных на профилактику идеологии экстремизма 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I-II кварталы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предупреждение экстремистских взглядов отдельных групп граждан, сокращение пособнической базы </w:t>
            </w:r>
            <w:proofErr w:type="spellStart"/>
            <w:r>
              <w:t>бандподполья</w:t>
            </w:r>
            <w:proofErr w:type="spellEnd"/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дискуссионной площадки "Диалог на равных", поддержка ее деятельности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 xml:space="preserve">вузы и </w:t>
            </w:r>
            <w:proofErr w:type="spellStart"/>
            <w:r>
              <w:t>ссузы</w:t>
            </w:r>
            <w:proofErr w:type="spellEnd"/>
            <w:r>
              <w:t xml:space="preserve"> в РД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апрель - ноябрь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информационно-разъяснительная работа среди молодежи по проблемам противодействия экстремизму и терроризму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100,0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Реализация просветительского проекта "</w:t>
            </w:r>
            <w:proofErr w:type="spellStart"/>
            <w:r>
              <w:t>ИнтернетБЕЗопасности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>вузы в республике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март -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охват профилактической работой детей и подростков в вопросах информационно-психологической безопасности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Организация работы по адаптации абитуриентов, студентов вузов и учреждений среднего профессионального образования республики к условиям городской среды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8285D" w:rsidRDefault="0088285D">
            <w:pPr>
              <w:pStyle w:val="ConsPlusNormal"/>
            </w:pPr>
            <w:r>
              <w:t xml:space="preserve">вузы и </w:t>
            </w:r>
            <w:proofErr w:type="spellStart"/>
            <w:r>
              <w:t>ссузы</w:t>
            </w:r>
            <w:proofErr w:type="spellEnd"/>
            <w:r>
              <w:t xml:space="preserve"> республики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июль - декабрь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привитие молодежи знаний по безопасности жизнедеятельности в городской среде, стимулирование к реализации молодого поколения в мирной жизни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Поддержка преподавания русского языка, естественных и гуманитарных учебных дисциплин в исламских образовательных учебных заведениях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апрель - май, сентябрь -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повышение образовательного уровня молодежи, обучающейся в религиозных образовательных учреждениях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Проведение цикла культурно-просветительских акций "Я выбираю мир" в </w:t>
            </w:r>
            <w:r>
              <w:lastRenderedPageBreak/>
              <w:t>муниципальных образованиях Республики Дагестан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lastRenderedPageBreak/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март -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воспитание детей и молодежи, проживающих в отдаленных районах, в духе </w:t>
            </w:r>
            <w:r>
              <w:lastRenderedPageBreak/>
              <w:t>патриотизма, религиозной терпимости, гражданственности и гуманизма путем приобщения к классическому искусству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840,0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280,0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Участие в создании Парка памяти погибших в результате террористических актов религиозных деятелей Республики Дагестан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апрель - май 2018 г.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воспитание населения в духе патриотизма, гражданственности и сохранения памяти погибших религиозных деятелей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t>Издательская деятельность (материалы экспертного совета при АТК, материалы НАК, книги, памятки, брошюры, листовки и т.п.)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Издание, тиражирование и приобретение различных материалов (документов, отчетов, рекомендаций, произведений научно-популярного, документального характера и др.)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формирование у населения неприятия экстремистской идеологии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500,0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Поддержка издания и распространения в религиозных организациях и религиозных образовательных учреждениях, местах массового скопления людей издательской продукции по вопросам профилактики </w:t>
            </w:r>
            <w:r>
              <w:lastRenderedPageBreak/>
              <w:t>распространения идеологии экстремизма и терроризма, пропаганды здорового образа жизни, толерантности в обществе, издание или переиздание и распространение трудов признанных российских и зарубежных богословов по вопросам противодействия идеологии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согласованию),</w:t>
            </w:r>
          </w:p>
          <w:p w:rsidR="0088285D" w:rsidRDefault="0088285D">
            <w:pPr>
              <w:pStyle w:val="ConsPlusNormal"/>
            </w:pPr>
            <w:r>
              <w:t>Махачкалинская и Грозненская епархия Русской православной церкви (по согласованию),</w:t>
            </w:r>
          </w:p>
          <w:p w:rsidR="0088285D" w:rsidRDefault="0088285D">
            <w:pPr>
              <w:pStyle w:val="ConsPlusNormal"/>
            </w:pPr>
            <w:r>
              <w:lastRenderedPageBreak/>
              <w:t>Совет иудейских общин РД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lastRenderedPageBreak/>
              <w:t>ежегодно, III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формирование у населения неприятия идеологии экстремизма, толерантного отношения к представителям других конфессий;</w:t>
            </w:r>
          </w:p>
          <w:p w:rsidR="0088285D" w:rsidRDefault="0088285D">
            <w:pPr>
              <w:pStyle w:val="ConsPlusNormal"/>
            </w:pPr>
            <w:r>
              <w:t>духовное воспитание населения республики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Создание иллюстрированного сборника проведенных мероприятий по противодействию терроризму и экстремизму "Дагестан против террора"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биеннале, июнь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воспитание гражданственности и патриотизма художественными средствами разъяснения сущности терроризма и его общественной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310,0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Издание республиканского литературно-художественного альманаха, пропагандирующего уважение к культуре народов, проживающих на территории Республики Дагестан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t>Минкультуры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2019-2020 годы, ноябрь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воспитание гражданственности и патриотизма художественными средствами разъяснения сущности терроризма и его общественной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Создание иллюстрированного сборника рисунков детей, участвовавших в мероприятиях по </w:t>
            </w:r>
            <w:r>
              <w:lastRenderedPageBreak/>
              <w:t>противодействию терроризму и экстремизму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r>
              <w:lastRenderedPageBreak/>
              <w:t>Минкультуры РД,</w:t>
            </w:r>
          </w:p>
          <w:p w:rsidR="0088285D" w:rsidRDefault="0088285D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2019 г., октябрь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 xml:space="preserve">воспитание гражданственности и патриотизма художественными средствами разъяснения </w:t>
            </w:r>
            <w:r>
              <w:lastRenderedPageBreak/>
              <w:t>сущности терроризма и его общественной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310,0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-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lastRenderedPageBreak/>
              <w:t>Мероприятия организационно-технического характера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Мероприятия организационно-технического характера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обеспечение широкого распространения агитационных материалов;</w:t>
            </w:r>
          </w:p>
          <w:p w:rsidR="0088285D" w:rsidRDefault="0088285D">
            <w:pPr>
              <w:pStyle w:val="ConsPlusNormal"/>
            </w:pPr>
            <w:r>
              <w:t>обновление материально-технической базы и программного обеспечения деятельности по противодействию терроризму и экстремизму;</w:t>
            </w:r>
          </w:p>
          <w:p w:rsidR="0088285D" w:rsidRDefault="0088285D">
            <w:pPr>
              <w:pStyle w:val="ConsPlusNormal"/>
            </w:pPr>
            <w:r>
              <w:t>пропаганда результатов деятельности по противодействию экстремизму и терроризму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700,0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Проведение семинара-совещания с представителями Республики Дагестан и представителями Правительства Республики Дагестан в субъектах Российской Федерации по вопросам формирования общероссийской общегражданской идентичности и организации взаимодействия с органами власти субъектов Российской Федерации по проблемам противодействия идеологии </w:t>
            </w:r>
            <w:r>
              <w:lastRenderedPageBreak/>
              <w:t>экстремизма и терроризма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организация взаимодействия между органами власти субъектов Российской Федерации по вопросам противодействия идеологии экстремизма и терроризма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400,0</w:t>
            </w:r>
          </w:p>
        </w:tc>
      </w:tr>
      <w:tr w:rsidR="0088285D">
        <w:tc>
          <w:tcPr>
            <w:tcW w:w="14397" w:type="dxa"/>
            <w:gridSpan w:val="9"/>
          </w:tcPr>
          <w:p w:rsidR="0088285D" w:rsidRDefault="0088285D">
            <w:pPr>
              <w:pStyle w:val="ConsPlusNormal"/>
              <w:jc w:val="center"/>
              <w:outlineLvl w:val="2"/>
            </w:pPr>
            <w:r>
              <w:lastRenderedPageBreak/>
              <w:t>Мероприятия, направленные на поддержку деятельности граждан, общественных организаций в области противодействия идеологии терроризма и экстремизма (гранты, субсидии, конкурсы)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 xml:space="preserve">Комплекс мер по стимулированию к созданию </w:t>
            </w:r>
            <w:proofErr w:type="spellStart"/>
            <w:r>
              <w:t>антиэкстремистского</w:t>
            </w:r>
            <w:proofErr w:type="spellEnd"/>
            <w:r>
              <w:t xml:space="preserve"> контента (журналистский конкурс, другие меры поощрения журналистов, </w:t>
            </w:r>
            <w:proofErr w:type="spellStart"/>
            <w:r>
              <w:t>блогеров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уменьшение риска вовлечения в преступные сообщества дагестанской молодежи;</w:t>
            </w:r>
          </w:p>
          <w:p w:rsidR="0088285D" w:rsidRDefault="0088285D">
            <w:pPr>
              <w:pStyle w:val="ConsPlusNormal"/>
            </w:pPr>
            <w:r>
              <w:t>повышение значимости деятельности, статуса журналистов, работающих в сфере противодействия экстремизму и терроризму;</w:t>
            </w:r>
          </w:p>
          <w:p w:rsidR="0088285D" w:rsidRDefault="0088285D">
            <w:pPr>
              <w:pStyle w:val="ConsPlusNormal"/>
            </w:pPr>
            <w:r>
              <w:t>расширение аудитории, охваченной контентом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800,0</w:t>
            </w:r>
          </w:p>
        </w:tc>
      </w:tr>
      <w:tr w:rsidR="0088285D">
        <w:tc>
          <w:tcPr>
            <w:tcW w:w="510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948" w:type="dxa"/>
            <w:vMerge w:val="restart"/>
          </w:tcPr>
          <w:p w:rsidR="0088285D" w:rsidRDefault="0088285D">
            <w:pPr>
              <w:pStyle w:val="ConsPlusNormal"/>
            </w:pPr>
            <w:r>
              <w:t xml:space="preserve">Поддержка деятельности общественно-политических, некоммерческих организаций и движений, занимающихся проблемами противодействия идеологии экстремизма и терроризма и последовательно выступающих за укрепление российской государственности, стимулирование разработок проектов и программ институтов гражданского общества, направленных на духовно-нравственное и патриотическое воспитание, </w:t>
            </w:r>
            <w:r>
              <w:lastRenderedPageBreak/>
              <w:t>формирование здорового образа жизни детей и молодежи</w:t>
            </w:r>
          </w:p>
        </w:tc>
        <w:tc>
          <w:tcPr>
            <w:tcW w:w="2268" w:type="dxa"/>
            <w:tcBorders>
              <w:bottom w:val="nil"/>
            </w:tcBorders>
          </w:tcPr>
          <w:p w:rsidR="0088285D" w:rsidRDefault="0088285D">
            <w:pPr>
              <w:pStyle w:val="ConsPlusNormal"/>
            </w:pPr>
            <w:proofErr w:type="spellStart"/>
            <w:r>
              <w:lastRenderedPageBreak/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  <w:tcBorders>
              <w:bottom w:val="nil"/>
            </w:tcBorders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  <w:tcBorders>
              <w:bottom w:val="nil"/>
            </w:tcBorders>
          </w:tcPr>
          <w:p w:rsidR="0088285D" w:rsidRDefault="0088285D">
            <w:pPr>
              <w:pStyle w:val="ConsPlusNormal"/>
            </w:pPr>
            <w:r>
              <w:t>активизация информационно-разъяснительной работы среди населения по проблемам противодействия экстремизму и терроризму, духовно-нравственное воспитание граждан, гражданско-патриотическое воспитание молодежи</w:t>
            </w:r>
          </w:p>
        </w:tc>
        <w:tc>
          <w:tcPr>
            <w:tcW w:w="989" w:type="dxa"/>
            <w:tcBorders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989" w:type="dxa"/>
            <w:tcBorders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03" w:type="dxa"/>
            <w:tcBorders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25" w:type="dxa"/>
            <w:tcBorders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250,0</w:t>
            </w:r>
          </w:p>
        </w:tc>
      </w:tr>
      <w:tr w:rsidR="0088285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8285D" w:rsidRDefault="0088285D"/>
        </w:tc>
        <w:tc>
          <w:tcPr>
            <w:tcW w:w="2948" w:type="dxa"/>
            <w:vMerge/>
          </w:tcPr>
          <w:p w:rsidR="0088285D" w:rsidRDefault="0088285D"/>
        </w:tc>
        <w:tc>
          <w:tcPr>
            <w:tcW w:w="2268" w:type="dxa"/>
            <w:tcBorders>
              <w:top w:val="nil"/>
              <w:bottom w:val="nil"/>
            </w:tcBorders>
          </w:tcPr>
          <w:p w:rsidR="0088285D" w:rsidRDefault="0088285D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8285D" w:rsidRDefault="0088285D">
            <w:pPr>
              <w:pStyle w:val="ConsPlusNormal"/>
            </w:pPr>
            <w:r>
              <w:t>ежегодно, июнь - ноябрь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1000,0</w:t>
            </w:r>
          </w:p>
        </w:tc>
      </w:tr>
      <w:tr w:rsidR="0088285D">
        <w:tc>
          <w:tcPr>
            <w:tcW w:w="510" w:type="dxa"/>
            <w:vMerge/>
          </w:tcPr>
          <w:p w:rsidR="0088285D" w:rsidRDefault="0088285D"/>
        </w:tc>
        <w:tc>
          <w:tcPr>
            <w:tcW w:w="2948" w:type="dxa"/>
            <w:vMerge/>
          </w:tcPr>
          <w:p w:rsidR="0088285D" w:rsidRDefault="0088285D"/>
        </w:tc>
        <w:tc>
          <w:tcPr>
            <w:tcW w:w="2268" w:type="dxa"/>
            <w:tcBorders>
              <w:top w:val="nil"/>
            </w:tcBorders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  <w:tcBorders>
              <w:top w:val="nil"/>
            </w:tcBorders>
          </w:tcPr>
          <w:p w:rsidR="0088285D" w:rsidRDefault="0088285D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  <w:tcBorders>
              <w:top w:val="nil"/>
            </w:tcBorders>
          </w:tcPr>
          <w:p w:rsidR="0088285D" w:rsidRDefault="0088285D">
            <w:pPr>
              <w:pStyle w:val="ConsPlusNormal"/>
            </w:pPr>
          </w:p>
        </w:tc>
        <w:tc>
          <w:tcPr>
            <w:tcW w:w="989" w:type="dxa"/>
            <w:tcBorders>
              <w:top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  <w:tcBorders>
              <w:top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  <w:tcBorders>
              <w:top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  <w:tcBorders>
              <w:top w:val="nil"/>
            </w:tcBorders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Оказание поддержки работающим в области противодействия идеологии экстремизма и терроризма, в том числе в информационно-телекоммуникационной сети "Интернет" (социальные сети, блоги и т.д.)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88285D" w:rsidRDefault="0088285D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  <w:r>
              <w:t>ежегодно, раз в полугодие</w:t>
            </w: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  <w:r>
              <w:t>активизация работы по противодействию идеологии экстремизма и терроризма в информационно-телекоммуникационной сети "Интернет", расширение информационно-разъяснительной работы среди населения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200,0</w:t>
            </w:r>
          </w:p>
        </w:tc>
      </w:tr>
      <w:tr w:rsidR="0088285D">
        <w:tc>
          <w:tcPr>
            <w:tcW w:w="510" w:type="dxa"/>
          </w:tcPr>
          <w:p w:rsidR="0088285D" w:rsidRDefault="0088285D">
            <w:pPr>
              <w:pStyle w:val="ConsPlusNormal"/>
            </w:pPr>
          </w:p>
        </w:tc>
        <w:tc>
          <w:tcPr>
            <w:tcW w:w="2948" w:type="dxa"/>
          </w:tcPr>
          <w:p w:rsidR="0088285D" w:rsidRDefault="0088285D">
            <w:pPr>
              <w:pStyle w:val="ConsPlusNormal"/>
            </w:pPr>
            <w:r>
              <w:t>ВСЕГО</w:t>
            </w:r>
          </w:p>
        </w:tc>
        <w:tc>
          <w:tcPr>
            <w:tcW w:w="2268" w:type="dxa"/>
          </w:tcPr>
          <w:p w:rsidR="0088285D" w:rsidRDefault="0088285D">
            <w:pPr>
              <w:pStyle w:val="ConsPlusNormal"/>
            </w:pPr>
          </w:p>
        </w:tc>
        <w:tc>
          <w:tcPr>
            <w:tcW w:w="147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2891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90132,0</w:t>
            </w:r>
          </w:p>
        </w:tc>
        <w:tc>
          <w:tcPr>
            <w:tcW w:w="989" w:type="dxa"/>
          </w:tcPr>
          <w:p w:rsidR="0088285D" w:rsidRDefault="0088285D">
            <w:pPr>
              <w:pStyle w:val="ConsPlusNormal"/>
              <w:jc w:val="center"/>
            </w:pPr>
            <w:r>
              <w:t>30044,0</w:t>
            </w:r>
          </w:p>
        </w:tc>
        <w:tc>
          <w:tcPr>
            <w:tcW w:w="1003" w:type="dxa"/>
          </w:tcPr>
          <w:p w:rsidR="0088285D" w:rsidRDefault="0088285D">
            <w:pPr>
              <w:pStyle w:val="ConsPlusNormal"/>
              <w:jc w:val="center"/>
            </w:pPr>
            <w:r>
              <w:t>30044,0</w:t>
            </w:r>
          </w:p>
        </w:tc>
        <w:tc>
          <w:tcPr>
            <w:tcW w:w="1325" w:type="dxa"/>
          </w:tcPr>
          <w:p w:rsidR="0088285D" w:rsidRDefault="0088285D">
            <w:pPr>
              <w:pStyle w:val="ConsPlusNormal"/>
              <w:jc w:val="center"/>
            </w:pPr>
            <w:r>
              <w:t>30044,0</w:t>
            </w:r>
          </w:p>
        </w:tc>
      </w:tr>
    </w:tbl>
    <w:p w:rsidR="0088285D" w:rsidRDefault="0088285D">
      <w:pPr>
        <w:sectPr w:rsidR="0088285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right"/>
        <w:outlineLvl w:val="1"/>
      </w:pPr>
      <w:r>
        <w:t>Приложение N 3</w:t>
      </w:r>
    </w:p>
    <w:p w:rsidR="0088285D" w:rsidRDefault="0088285D">
      <w:pPr>
        <w:pStyle w:val="ConsPlusNormal"/>
        <w:jc w:val="right"/>
      </w:pPr>
      <w:r>
        <w:t>к государственной программе</w:t>
      </w:r>
    </w:p>
    <w:p w:rsidR="0088285D" w:rsidRDefault="0088285D">
      <w:pPr>
        <w:pStyle w:val="ConsPlusNormal"/>
        <w:jc w:val="right"/>
      </w:pPr>
      <w:r>
        <w:t>Республики Дагестан "</w:t>
      </w:r>
      <w:proofErr w:type="gramStart"/>
      <w:r>
        <w:t>Комплексная</w:t>
      </w:r>
      <w:proofErr w:type="gramEnd"/>
    </w:p>
    <w:p w:rsidR="0088285D" w:rsidRDefault="0088285D">
      <w:pPr>
        <w:pStyle w:val="ConsPlusNormal"/>
        <w:jc w:val="right"/>
      </w:pPr>
      <w:r>
        <w:t>программа противодействия идеологии</w:t>
      </w:r>
    </w:p>
    <w:p w:rsidR="0088285D" w:rsidRDefault="0088285D">
      <w:pPr>
        <w:pStyle w:val="ConsPlusNormal"/>
        <w:jc w:val="right"/>
      </w:pPr>
      <w:r>
        <w:t>терроризма в Республике Дагестан"</w:t>
      </w:r>
    </w:p>
    <w:p w:rsidR="0088285D" w:rsidRDefault="0088285D">
      <w:pPr>
        <w:pStyle w:val="ConsPlusNormal"/>
        <w:jc w:val="right"/>
      </w:pPr>
      <w:r>
        <w:t>на 2018-2020 годы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right"/>
      </w:pPr>
      <w:r>
        <w:t>Форма</w:t>
      </w: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center"/>
      </w:pPr>
      <w:bookmarkStart w:id="6" w:name="P953"/>
      <w:bookmarkEnd w:id="6"/>
      <w:r>
        <w:t>ОЦЕНКА ЭФФЕКТИВНОСТИ</w:t>
      </w:r>
    </w:p>
    <w:p w:rsidR="0088285D" w:rsidRDefault="0088285D">
      <w:pPr>
        <w:pStyle w:val="ConsPlusNormal"/>
        <w:jc w:val="center"/>
      </w:pPr>
      <w:r>
        <w:t>ГОСУДАРСТВЕННОЙ ПРОГРАММЫ РЕСПУБЛИКИ ДАГЕСТАН</w:t>
      </w:r>
    </w:p>
    <w:p w:rsidR="0088285D" w:rsidRDefault="0088285D">
      <w:pPr>
        <w:pStyle w:val="ConsPlusNormal"/>
        <w:jc w:val="center"/>
      </w:pPr>
      <w:r>
        <w:t>"КОМПЛЕКСНАЯ ПРОГРАММА ПРОТИВОДЕЙСТВИЯ ИДЕОЛОГИИ</w:t>
      </w:r>
    </w:p>
    <w:p w:rsidR="0088285D" w:rsidRDefault="0088285D">
      <w:pPr>
        <w:pStyle w:val="ConsPlusNormal"/>
        <w:jc w:val="center"/>
      </w:pPr>
      <w:r>
        <w:t>ТЕРРОРИЗМА В РЕСПУБЛИКЕ ДАГЕСТАН" НА 2018-2020 ГОДЫ</w:t>
      </w:r>
    </w:p>
    <w:p w:rsidR="0088285D" w:rsidRDefault="00882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14"/>
        <w:gridCol w:w="1157"/>
        <w:gridCol w:w="964"/>
        <w:gridCol w:w="955"/>
        <w:gridCol w:w="964"/>
      </w:tblGrid>
      <w:tr w:rsidR="0088285D">
        <w:tc>
          <w:tcPr>
            <w:tcW w:w="3402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Целевой индикатор</w:t>
            </w:r>
          </w:p>
        </w:tc>
        <w:tc>
          <w:tcPr>
            <w:tcW w:w="1114" w:type="dxa"/>
            <w:vMerge w:val="restart"/>
          </w:tcPr>
          <w:p w:rsidR="0088285D" w:rsidRDefault="008828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40" w:type="dxa"/>
            <w:gridSpan w:val="4"/>
          </w:tcPr>
          <w:p w:rsidR="0088285D" w:rsidRDefault="0088285D">
            <w:pPr>
              <w:pStyle w:val="ConsPlusNormal"/>
              <w:jc w:val="center"/>
            </w:pPr>
            <w:r>
              <w:t>Год реализации Программы</w:t>
            </w:r>
          </w:p>
        </w:tc>
      </w:tr>
      <w:tr w:rsidR="0088285D">
        <w:tc>
          <w:tcPr>
            <w:tcW w:w="3402" w:type="dxa"/>
            <w:vMerge/>
          </w:tcPr>
          <w:p w:rsidR="0088285D" w:rsidRDefault="0088285D"/>
        </w:tc>
        <w:tc>
          <w:tcPr>
            <w:tcW w:w="1114" w:type="dxa"/>
            <w:vMerge/>
          </w:tcPr>
          <w:p w:rsidR="0088285D" w:rsidRDefault="0088285D"/>
        </w:tc>
        <w:tc>
          <w:tcPr>
            <w:tcW w:w="1157" w:type="dxa"/>
          </w:tcPr>
          <w:p w:rsidR="0088285D" w:rsidRDefault="0088285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964" w:type="dxa"/>
          </w:tcPr>
          <w:p w:rsidR="0088285D" w:rsidRDefault="0088285D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55" w:type="dxa"/>
          </w:tcPr>
          <w:p w:rsidR="0088285D" w:rsidRDefault="0088285D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64" w:type="dxa"/>
          </w:tcPr>
          <w:p w:rsidR="0088285D" w:rsidRDefault="0088285D">
            <w:pPr>
              <w:pStyle w:val="ConsPlusNormal"/>
              <w:jc w:val="center"/>
            </w:pPr>
            <w:r>
              <w:t>2020 г.</w:t>
            </w: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88285D" w:rsidRDefault="008828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88285D" w:rsidRDefault="008828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8285D" w:rsidRDefault="008828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5" w:type="dxa"/>
          </w:tcPr>
          <w:p w:rsidR="0088285D" w:rsidRDefault="008828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88285D" w:rsidRDefault="0088285D">
            <w:pPr>
              <w:pStyle w:val="ConsPlusNormal"/>
              <w:jc w:val="center"/>
            </w:pPr>
            <w:r>
              <w:t>6</w:t>
            </w: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t>Доля населения, приверженного идеям экстремизма и терроризма, не скрывающего свою принадлежность к националистическим и религиозным организациям, допускающим использование силовых методов</w:t>
            </w:r>
          </w:p>
        </w:tc>
        <w:tc>
          <w:tcPr>
            <w:tcW w:w="1114" w:type="dxa"/>
          </w:tcPr>
          <w:p w:rsidR="0088285D" w:rsidRDefault="0088285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55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t>Доля населения, приверженного антитеррористической идеологии, прямо указывающего на свое категорическое неприятие идей терроризма</w:t>
            </w:r>
          </w:p>
        </w:tc>
        <w:tc>
          <w:tcPr>
            <w:tcW w:w="1114" w:type="dxa"/>
          </w:tcPr>
          <w:p w:rsidR="0088285D" w:rsidRDefault="0088285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55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t xml:space="preserve">Доля населения, оценивающего информационные материалы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 как часто встречающиеся</w:t>
            </w:r>
          </w:p>
        </w:tc>
        <w:tc>
          <w:tcPr>
            <w:tcW w:w="1114" w:type="dxa"/>
          </w:tcPr>
          <w:p w:rsidR="0088285D" w:rsidRDefault="0088285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55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t xml:space="preserve">Увеличение количества публикаций в религиозных средствах массовой информации, издаваемых в Республике Дагестан, направленных на противодействие идеологии </w:t>
            </w:r>
            <w:r>
              <w:lastRenderedPageBreak/>
              <w:t>экстремизма и терроризма</w:t>
            </w:r>
          </w:p>
        </w:tc>
        <w:tc>
          <w:tcPr>
            <w:tcW w:w="1114" w:type="dxa"/>
          </w:tcPr>
          <w:p w:rsidR="0088285D" w:rsidRDefault="0088285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7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55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lastRenderedPageBreak/>
              <w:t>Доля населения, знающего о правовых аспектах противодействия экстремизму и терроризму (действующих горячих линиях правоохранительных органов, служб социальной и психологической поддержки, мерах наказания, предусмотренных статьями за преступления террористического и экстремистского характера, способах прекращения участия в террористической деятельности и др.)</w:t>
            </w:r>
          </w:p>
        </w:tc>
        <w:tc>
          <w:tcPr>
            <w:tcW w:w="1114" w:type="dxa"/>
          </w:tcPr>
          <w:p w:rsidR="0088285D" w:rsidRDefault="0088285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55" w:type="dxa"/>
          </w:tcPr>
          <w:p w:rsidR="0088285D" w:rsidRDefault="0088285D">
            <w:pPr>
              <w:pStyle w:val="ConsPlusNormal"/>
            </w:pPr>
          </w:p>
        </w:tc>
        <w:tc>
          <w:tcPr>
            <w:tcW w:w="964" w:type="dxa"/>
          </w:tcPr>
          <w:p w:rsidR="0088285D" w:rsidRDefault="0088285D">
            <w:pPr>
              <w:pStyle w:val="ConsPlusNormal"/>
            </w:pPr>
          </w:p>
        </w:tc>
      </w:tr>
    </w:tbl>
    <w:p w:rsidR="0088285D" w:rsidRDefault="008828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871"/>
        <w:gridCol w:w="1701"/>
      </w:tblGrid>
      <w:tr w:rsidR="0088285D">
        <w:tc>
          <w:tcPr>
            <w:tcW w:w="3402" w:type="dxa"/>
          </w:tcPr>
          <w:p w:rsidR="0088285D" w:rsidRDefault="0088285D">
            <w:pPr>
              <w:pStyle w:val="ConsPlusNormal"/>
              <w:jc w:val="center"/>
            </w:pPr>
            <w:r>
              <w:t>Вывод об эффективности Программы</w:t>
            </w:r>
          </w:p>
        </w:tc>
        <w:tc>
          <w:tcPr>
            <w:tcW w:w="1871" w:type="dxa"/>
          </w:tcPr>
          <w:p w:rsidR="0088285D" w:rsidRDefault="0088285D">
            <w:pPr>
              <w:pStyle w:val="ConsPlusNormal"/>
              <w:jc w:val="center"/>
            </w:pPr>
            <w:r>
              <w:t>Итоговая сводная оценка (баллов)</w:t>
            </w:r>
          </w:p>
        </w:tc>
        <w:tc>
          <w:tcPr>
            <w:tcW w:w="1701" w:type="dxa"/>
          </w:tcPr>
          <w:p w:rsidR="0088285D" w:rsidRDefault="0088285D">
            <w:pPr>
              <w:pStyle w:val="ConsPlusNormal"/>
              <w:jc w:val="center"/>
            </w:pPr>
            <w:r>
              <w:t>Предложения по дальнейшей реализации Программы</w:t>
            </w: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t>Эффективность возросла</w:t>
            </w:r>
          </w:p>
        </w:tc>
        <w:tc>
          <w:tcPr>
            <w:tcW w:w="1871" w:type="dxa"/>
          </w:tcPr>
          <w:p w:rsidR="0088285D" w:rsidRDefault="0088285D">
            <w:pPr>
              <w:pStyle w:val="ConsPlusNormal"/>
              <w:jc w:val="center"/>
            </w:pPr>
            <w:r>
              <w:t>положительное значение</w:t>
            </w:r>
          </w:p>
        </w:tc>
        <w:tc>
          <w:tcPr>
            <w:tcW w:w="1701" w:type="dxa"/>
          </w:tcPr>
          <w:p w:rsidR="0088285D" w:rsidRDefault="0088285D">
            <w:pPr>
              <w:pStyle w:val="ConsPlusNormal"/>
            </w:pP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t>Эффективность на уровне</w:t>
            </w:r>
          </w:p>
        </w:tc>
        <w:tc>
          <w:tcPr>
            <w:tcW w:w="1871" w:type="dxa"/>
          </w:tcPr>
          <w:p w:rsidR="0088285D" w:rsidRDefault="008828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8285D" w:rsidRDefault="0088285D">
            <w:pPr>
              <w:pStyle w:val="ConsPlusNormal"/>
            </w:pPr>
          </w:p>
        </w:tc>
      </w:tr>
      <w:tr w:rsidR="0088285D">
        <w:tc>
          <w:tcPr>
            <w:tcW w:w="3402" w:type="dxa"/>
          </w:tcPr>
          <w:p w:rsidR="0088285D" w:rsidRDefault="0088285D">
            <w:pPr>
              <w:pStyle w:val="ConsPlusNormal"/>
            </w:pPr>
            <w:r>
              <w:t>Эффективность снизилась</w:t>
            </w:r>
          </w:p>
        </w:tc>
        <w:tc>
          <w:tcPr>
            <w:tcW w:w="1871" w:type="dxa"/>
          </w:tcPr>
          <w:p w:rsidR="0088285D" w:rsidRDefault="0088285D">
            <w:pPr>
              <w:pStyle w:val="ConsPlusNormal"/>
              <w:jc w:val="center"/>
            </w:pPr>
            <w:r>
              <w:t>отрицательное значение</w:t>
            </w:r>
          </w:p>
        </w:tc>
        <w:tc>
          <w:tcPr>
            <w:tcW w:w="1701" w:type="dxa"/>
          </w:tcPr>
          <w:p w:rsidR="0088285D" w:rsidRDefault="0088285D">
            <w:pPr>
              <w:pStyle w:val="ConsPlusNormal"/>
            </w:pPr>
          </w:p>
        </w:tc>
      </w:tr>
    </w:tbl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jc w:val="both"/>
      </w:pPr>
    </w:p>
    <w:p w:rsidR="0088285D" w:rsidRDefault="008828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9BB" w:rsidRDefault="0088285D"/>
    <w:sectPr w:rsidR="007B79BB" w:rsidSect="00A80B0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5D"/>
    <w:rsid w:val="00223ABD"/>
    <w:rsid w:val="0088285D"/>
    <w:rsid w:val="00D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28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28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5B75F11BF91949D45AF207B6E1F0EF20E995D9525DEF5F1E26FA9E89D248D271371C102004D70P4J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C5B75F11BF91949D45AF207B6E1F0EF107905A9A2DDEF5F1E26FA9E89D248D271371C102004D70P4JE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5B75F11BF91949D45AF207B6E1F0EFA059F5C9A2783FFF9BB63ABPEJ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C5B75F11BF91949D45AF207B6E1F0EF1079B589629DEF5F1E26FA9E8P9JDL" TargetMode="External"/><Relationship Id="rId10" Type="http://schemas.openxmlformats.org/officeDocument/2006/relationships/hyperlink" Target="consultantplus://offline/ref=EFC5B75F11BF91949D45AF207B6E1F0EF20E9C5A952CDEF5F1E26FA9E8P9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C5B75F11BF91949D45AF207B6E1F0EF2049158962CDEF5F1E26FA9E89D248D271371C102004D70P4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7548</Words>
  <Characters>43024</Characters>
  <Application>Microsoft Office Word</Application>
  <DocSecurity>0</DocSecurity>
  <Lines>358</Lines>
  <Paragraphs>100</Paragraphs>
  <ScaleCrop>false</ScaleCrop>
  <Company>SPecialiST RePack</Company>
  <LinksUpToDate>false</LinksUpToDate>
  <CharactersWithSpaces>50472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2018-03-16T11:09:00Z</dcterms:created>
  <dcterms:modified xsi:type="dcterms:W3CDTF">2018-03-16T11:09:00Z</dcterms:modified>
</cp:coreProperties>
</file>