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AE" w:rsidRPr="00BE72AE" w:rsidRDefault="00BE72AE">
      <w:pPr>
        <w:pStyle w:val="ConsPlusNormal"/>
        <w:outlineLvl w:val="0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E72AE">
        <w:rPr>
          <w:rFonts w:ascii="Times New Roman" w:hAnsi="Times New Roman" w:cs="Times New Roman"/>
          <w:sz w:val="28"/>
        </w:rPr>
        <w:t>Зарегистрировано в Минюсте РД 4 апреля 2011 г. N 0801</w:t>
      </w:r>
    </w:p>
    <w:p w:rsidR="00BE72AE" w:rsidRPr="00BE72AE" w:rsidRDefault="00BE72A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BE72AE" w:rsidRPr="00BE72AE" w:rsidRDefault="00BE72A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E72AE" w:rsidRPr="00BE72AE" w:rsidRDefault="00BE72A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ГОСУДАРСТВЕННАЯ ЖИЛИЩНАЯ ИНСПЕКЦИЯ РЕСПУБЛИКИ ДАГЕСТАН</w:t>
      </w:r>
    </w:p>
    <w:p w:rsidR="00BE72AE" w:rsidRPr="00BE72AE" w:rsidRDefault="00BE72A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BE72AE" w:rsidRPr="00BE72AE" w:rsidRDefault="00BE72A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ПРИКАЗ</w:t>
      </w:r>
    </w:p>
    <w:p w:rsidR="00BE72AE" w:rsidRPr="00BE72AE" w:rsidRDefault="00BE72A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от 17 марта 2011 г. N 11-общ.</w:t>
      </w:r>
    </w:p>
    <w:p w:rsidR="00BE72AE" w:rsidRPr="00BE72AE" w:rsidRDefault="00BE72A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BE72AE" w:rsidRPr="00BE72AE" w:rsidRDefault="00BE72A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ОБ УТВЕРЖДЕНИИ КОДЕКСА ЭТИКИ И СЛУЖЕБНОГО</w:t>
      </w:r>
    </w:p>
    <w:p w:rsidR="00BE72AE" w:rsidRPr="00BE72AE" w:rsidRDefault="00BE72A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ПОВЕДЕНИЯ ГОСУДАРСТВЕННЫХ ГРАЖДАНСКИХ СЛУЖАЩИХ</w:t>
      </w:r>
    </w:p>
    <w:p w:rsidR="00BE72AE" w:rsidRPr="00BE72AE" w:rsidRDefault="00BE72A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ГОСУДАРСТВЕННОЙ ЖИЛИЩНОЙ ИНСПЕКЦИИ</w:t>
      </w:r>
    </w:p>
    <w:p w:rsidR="00BE72AE" w:rsidRPr="00BE72AE" w:rsidRDefault="00BE72A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РЕСПУБЛИКИ ДАГЕСТАН</w:t>
      </w:r>
    </w:p>
    <w:p w:rsidR="00BE72AE" w:rsidRPr="00BE72AE" w:rsidRDefault="00BE72A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E72AE" w:rsidRPr="00BE72AE" w:rsidRDefault="00BE72A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Во исполнение указания Управления по кадровой политике и государственным наградам Президента Республики Дагестан от 10 февраля 2011 г. N 02-24/69 и в целях установления этических норм и правил служебного поведения государственных гражданских служащих Государственной жилищной инспекции Республики Дагестан приказываю: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 xml:space="preserve">1. Утвердить </w:t>
      </w:r>
      <w:hyperlink w:anchor="P37" w:history="1">
        <w:r w:rsidRPr="00BE72AE">
          <w:rPr>
            <w:rFonts w:ascii="Times New Roman" w:hAnsi="Times New Roman" w:cs="Times New Roman"/>
            <w:color w:val="0000FF"/>
            <w:sz w:val="28"/>
          </w:rPr>
          <w:t>Кодекс</w:t>
        </w:r>
      </w:hyperlink>
      <w:r w:rsidRPr="00BE72AE">
        <w:rPr>
          <w:rFonts w:ascii="Times New Roman" w:hAnsi="Times New Roman" w:cs="Times New Roman"/>
          <w:sz w:val="28"/>
        </w:rPr>
        <w:t xml:space="preserve"> этики и служебного поведения государственных гражданских служащих Государственной жилищной инспекции Республики Дагестан, разработанный на основании Типового </w:t>
      </w:r>
      <w:hyperlink r:id="rId4" w:history="1">
        <w:r w:rsidRPr="00BE72AE">
          <w:rPr>
            <w:rFonts w:ascii="Times New Roman" w:hAnsi="Times New Roman" w:cs="Times New Roman"/>
            <w:color w:val="0000FF"/>
            <w:sz w:val="28"/>
          </w:rPr>
          <w:t>кодекса</w:t>
        </w:r>
      </w:hyperlink>
      <w:r w:rsidRPr="00BE72AE">
        <w:rPr>
          <w:rFonts w:ascii="Times New Roman" w:hAnsi="Times New Roman" w:cs="Times New Roman"/>
          <w:sz w:val="28"/>
        </w:rPr>
        <w:t xml:space="preserve"> этики и служебного поведения государственных служащих Российской Федерации, одобренный решением президиума Совета при Президенте Российской Федерации по противодействию коррупции от 23 декабря 2010 г. (протокол N 21).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2. Отделу госслужбы и кадров (</w:t>
      </w:r>
      <w:proofErr w:type="spellStart"/>
      <w:r w:rsidRPr="00BE72AE">
        <w:rPr>
          <w:rFonts w:ascii="Times New Roman" w:hAnsi="Times New Roman" w:cs="Times New Roman"/>
          <w:sz w:val="28"/>
        </w:rPr>
        <w:t>О.М.Омарову</w:t>
      </w:r>
      <w:proofErr w:type="spellEnd"/>
      <w:r w:rsidRPr="00BE72AE">
        <w:rPr>
          <w:rFonts w:ascii="Times New Roman" w:hAnsi="Times New Roman" w:cs="Times New Roman"/>
          <w:sz w:val="28"/>
        </w:rPr>
        <w:t>) включить в служебные контракты о прохождении государственной гражданской службы в Госжилинспекции Республики Дагестан пункт об ответственности за нарушение Кодекса.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3. Разместить Кодекс этики и служебного поведения государственных гражданских служащих на сайте Государственной жилищной инспекции Республики Дагестан (www.gjird.ru).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4. Направить настоящий Приказ на государственную регистрацию в Министерство юстиции Республики Дагестан.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5. Настоящий приказ вступает в силу в установленном законом порядке.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6. Отделу госслужбы и кадров (</w:t>
      </w:r>
      <w:proofErr w:type="spellStart"/>
      <w:r w:rsidRPr="00BE72AE">
        <w:rPr>
          <w:rFonts w:ascii="Times New Roman" w:hAnsi="Times New Roman" w:cs="Times New Roman"/>
          <w:sz w:val="28"/>
        </w:rPr>
        <w:t>О.М.Омарову</w:t>
      </w:r>
      <w:proofErr w:type="spellEnd"/>
      <w:r w:rsidRPr="00BE72AE">
        <w:rPr>
          <w:rFonts w:ascii="Times New Roman" w:hAnsi="Times New Roman" w:cs="Times New Roman"/>
          <w:sz w:val="28"/>
        </w:rPr>
        <w:t>) довести настоящий приказ до сведения всего личного состава.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7. Контроль за исполнением настоящего приказа оставляю за собой.</w:t>
      </w:r>
    </w:p>
    <w:p w:rsidR="00BE72AE" w:rsidRPr="00BE72AE" w:rsidRDefault="00BE72A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E72AE" w:rsidRPr="00BE72AE" w:rsidRDefault="00BE72AE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Руководитель</w:t>
      </w:r>
    </w:p>
    <w:p w:rsidR="00BE72AE" w:rsidRPr="00BE72AE" w:rsidRDefault="00BE72AE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lastRenderedPageBreak/>
        <w:t>Государственной жилищной инспекции</w:t>
      </w:r>
    </w:p>
    <w:p w:rsidR="00BE72AE" w:rsidRPr="00BE72AE" w:rsidRDefault="00BE72AE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Республики Дагестан</w:t>
      </w:r>
    </w:p>
    <w:p w:rsidR="00BE72AE" w:rsidRPr="00BE72AE" w:rsidRDefault="00BE72AE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А.ДЖАБРАИЛОВ</w:t>
      </w:r>
    </w:p>
    <w:p w:rsidR="00BE72AE" w:rsidRPr="00BE72AE" w:rsidRDefault="00BE72A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E72AE" w:rsidRPr="00BE72AE" w:rsidRDefault="00BE72A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E72AE" w:rsidRPr="00BE72AE" w:rsidRDefault="00BE72A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E72AE" w:rsidRPr="00BE72AE" w:rsidRDefault="00BE72A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E72AE" w:rsidRPr="00BE72AE" w:rsidRDefault="00BE72A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E72AE" w:rsidRPr="00BE72AE" w:rsidRDefault="00BE72AE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Утвержден</w:t>
      </w:r>
    </w:p>
    <w:p w:rsidR="00BE72AE" w:rsidRPr="00BE72AE" w:rsidRDefault="00BE72AE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приказом по Госжилинспекции</w:t>
      </w:r>
    </w:p>
    <w:p w:rsidR="00BE72AE" w:rsidRPr="00BE72AE" w:rsidRDefault="00BE72AE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Республики Дагестан</w:t>
      </w:r>
    </w:p>
    <w:p w:rsidR="00BE72AE" w:rsidRPr="00BE72AE" w:rsidRDefault="00BE72AE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от 17 марта 2011 г. N 11-общ.</w:t>
      </w:r>
    </w:p>
    <w:p w:rsidR="00BE72AE" w:rsidRPr="00BE72AE" w:rsidRDefault="00BE72A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E72AE" w:rsidRPr="00BE72AE" w:rsidRDefault="00BE72AE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1" w:name="P37"/>
      <w:bookmarkEnd w:id="1"/>
      <w:r w:rsidRPr="00BE72AE">
        <w:rPr>
          <w:rFonts w:ascii="Times New Roman" w:hAnsi="Times New Roman" w:cs="Times New Roman"/>
          <w:sz w:val="28"/>
        </w:rPr>
        <w:t>КОДЕКС</w:t>
      </w:r>
    </w:p>
    <w:p w:rsidR="00BE72AE" w:rsidRPr="00BE72AE" w:rsidRDefault="00BE72A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ЭТИКИ И СЛУЖЕБНОГО ПОВЕДЕНИЯ ГОСУДАРСТВЕННЫХ</w:t>
      </w:r>
    </w:p>
    <w:p w:rsidR="00BE72AE" w:rsidRPr="00BE72AE" w:rsidRDefault="00BE72A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ГРАЖДАНСКИХ СЛУЖАЩИХ ГОСУДАРСТВЕННОЙ ЖИЛИЩНОЙ</w:t>
      </w:r>
    </w:p>
    <w:p w:rsidR="00BE72AE" w:rsidRPr="00BE72AE" w:rsidRDefault="00BE72A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ИНСПЕКЦИИ РЕСПУБЛИКИ ДАГЕСТАН</w:t>
      </w:r>
    </w:p>
    <w:p w:rsidR="00BE72AE" w:rsidRPr="00BE72AE" w:rsidRDefault="00BE72A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E72AE" w:rsidRPr="00BE72AE" w:rsidRDefault="00BE72AE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Общие положения</w:t>
      </w:r>
    </w:p>
    <w:p w:rsidR="00BE72AE" w:rsidRPr="00BE72AE" w:rsidRDefault="00BE72A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E72AE" w:rsidRPr="00BE72AE" w:rsidRDefault="00BE72A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 xml:space="preserve">1. Настоящий Кодекс этики и служебного поведения государственных гражданских служащих Государственной жилищной инспекции Республики Дагестан разработан на основании Типового </w:t>
      </w:r>
      <w:hyperlink r:id="rId5" w:history="1">
        <w:r w:rsidRPr="00BE72AE">
          <w:rPr>
            <w:rFonts w:ascii="Times New Roman" w:hAnsi="Times New Roman" w:cs="Times New Roman"/>
            <w:color w:val="0000FF"/>
            <w:sz w:val="28"/>
          </w:rPr>
          <w:t>кодекса</w:t>
        </w:r>
      </w:hyperlink>
      <w:r w:rsidRPr="00BE72AE">
        <w:rPr>
          <w:rFonts w:ascii="Times New Roman" w:hAnsi="Times New Roman" w:cs="Times New Roman"/>
          <w:sz w:val="28"/>
        </w:rP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г. (протокол N 21), Федерального закона от 25 декабря 2008 г. </w:t>
      </w:r>
      <w:hyperlink r:id="rId6" w:history="1">
        <w:r w:rsidRPr="00BE72AE">
          <w:rPr>
            <w:rFonts w:ascii="Times New Roman" w:hAnsi="Times New Roman" w:cs="Times New Roman"/>
            <w:color w:val="0000FF"/>
            <w:sz w:val="28"/>
          </w:rPr>
          <w:t>N 273-ФЗ</w:t>
        </w:r>
      </w:hyperlink>
      <w:r w:rsidRPr="00BE72AE">
        <w:rPr>
          <w:rFonts w:ascii="Times New Roman" w:hAnsi="Times New Roman" w:cs="Times New Roman"/>
          <w:sz w:val="28"/>
        </w:rPr>
        <w:t xml:space="preserve"> "О противодействии коррупции", законов Республики Дагестан от 12 октября 2005 г. </w:t>
      </w:r>
      <w:hyperlink r:id="rId7" w:history="1">
        <w:r w:rsidRPr="00BE72AE">
          <w:rPr>
            <w:rFonts w:ascii="Times New Roman" w:hAnsi="Times New Roman" w:cs="Times New Roman"/>
            <w:color w:val="0000FF"/>
            <w:sz w:val="28"/>
          </w:rPr>
          <w:t>N 32</w:t>
        </w:r>
      </w:hyperlink>
      <w:r w:rsidRPr="00BE72AE">
        <w:rPr>
          <w:rFonts w:ascii="Times New Roman" w:hAnsi="Times New Roman" w:cs="Times New Roman"/>
          <w:sz w:val="28"/>
        </w:rPr>
        <w:t xml:space="preserve"> "О государственной гражданской службе Республики Дагестан", от 7 апреля 2009 г. </w:t>
      </w:r>
      <w:hyperlink r:id="rId8" w:history="1">
        <w:r w:rsidRPr="00BE72AE">
          <w:rPr>
            <w:rFonts w:ascii="Times New Roman" w:hAnsi="Times New Roman" w:cs="Times New Roman"/>
            <w:color w:val="0000FF"/>
            <w:sz w:val="28"/>
          </w:rPr>
          <w:t>N 21</w:t>
        </w:r>
      </w:hyperlink>
      <w:r w:rsidRPr="00BE72AE">
        <w:rPr>
          <w:rFonts w:ascii="Times New Roman" w:hAnsi="Times New Roman" w:cs="Times New Roman"/>
          <w:sz w:val="28"/>
        </w:rPr>
        <w:t xml:space="preserve"> "О противодействии коррупции в Республике Дагестан", других федеральных и республиканских законов и нормативных правовых актов, содержащих ограничения, запреты и обязанности для государственных гражданских служащих Республики Дагестан.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2. Настоящий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Республики Дагестан (далее - Инспекция) независимо от замещаемой ими должности.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 xml:space="preserve">3. Гражданин Российской Федерации, поступающий на государственную гражданскую службу (далее - гражданскую службу), обязан ознакомиться с положениями Кодекса этики и служебного поведения государственных гражданских служащих Инспекции (далее - Кодекс) и соблюдать их в процессе </w:t>
      </w:r>
      <w:r w:rsidRPr="00BE72AE">
        <w:rPr>
          <w:rFonts w:ascii="Times New Roman" w:hAnsi="Times New Roman" w:cs="Times New Roman"/>
          <w:sz w:val="28"/>
        </w:rPr>
        <w:lastRenderedPageBreak/>
        <w:t>своей деятельности.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4. Каждый гражданский служащий Инспекции должен принимать все необходимые меры для соблюдения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Кодекса.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5. Целью настоящего Кодекса являются установление этических норм и правил служебного поведения гражданских служащих Инспекции этических норм и правил служебного поведения для достойного выполнения ими своей профессиональной деятельности, а также содействия укреплению авторитета гражданских служащих, доверия граждан к государственным органам и органам местного самоуправления и обеспечения единых норм поведения государственных гражданских служащих.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6. Кодекс призван повысить эффективность выполнения гражданскими служащими Инспекции своих должностных обязанностей.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7. Настоящий Кодекс служит основой для формирования должной морали, уважительного отношения к государственной службе в общественном сознании, а также выступает как институт общественного сознания и нравственности государственных гражданских служащих Инспекции, их самоконтроля.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8. Знание и соблюдение гражданскими служащими положений настоящего Кодекса является одним из критериев оценки качества их профессиональной деятельности.</w:t>
      </w:r>
    </w:p>
    <w:p w:rsidR="00BE72AE" w:rsidRPr="00BE72AE" w:rsidRDefault="00BE72A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E72AE" w:rsidRPr="00BE72AE" w:rsidRDefault="00BE72AE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Основные принципы и правила служебного</w:t>
      </w:r>
    </w:p>
    <w:p w:rsidR="00BE72AE" w:rsidRPr="00BE72AE" w:rsidRDefault="00BE72AE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поведения гражданских служащих Инспекции</w:t>
      </w:r>
    </w:p>
    <w:p w:rsidR="00BE72AE" w:rsidRPr="00BE72AE" w:rsidRDefault="00BE72A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E72AE" w:rsidRPr="00BE72AE" w:rsidRDefault="00BE72A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9. Основные принципы служебного поведения гражданских служащих Инспекции являются основой поведения граждан Российской Федерации в связи с нахождением их на государственной службе.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10. Государственные служащие, сознавая ответственность перед государством, обществом и гражданами, призваны: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б) исходить из того, что признание, соблюдение и защита прав и свобод человека и гражданина определяет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lastRenderedPageBreak/>
        <w:t>в) осуществлять свою деятельность в пределах полномочий Государственной жилищной инспекции Республики Дагестан;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гражданскому служащему Инспекции каких-либо лиц в целях склонения к совершению коррупционных правонарушений;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ж) соблюдать установленные федеральными законами и законами Республики Дагестан ограничения и запреты, исполнять обязанности, связанные с прохождением гражданской службы;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и) соблюдать нормы служебной, профессиональной этики и правила делового поведения;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к) проявлять корректность и внимательность в обращении с гражданами и должностными лицами;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м) воздерживаться от поведения, которое могло бы вызвать сомнение в добросовестном исполнении государственным служащим должностных обязанностей, а также избегать конфликтных ситуаций, способных нанести ущерб его репутации или авторитету Госжилинспекции Республики Дагестан;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н) принимать предусмотренные законодательством Российской Федерации и Республики Дагестан меры по недопущению возникновения конфликта интересов и урегулированию возникших случаев конфликта интересов;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lastRenderedPageBreak/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п) воздерживаться от публичных высказываний, суждений и оценок в отношении деятельности Госжилинспекции Республики Дагестан, его руководителя, если это не входит в должностные обязанности гражданского служащего;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р) соблюдать установленные в Госжилинспекции Республики Дагестан правила публичных выступлений и предоставлений служебной информации;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с) уважительно относиться к деятельности представителей средств массовой информации по информированию общества о работе Госжилинспекции Республики Дагестан, а также оказывать содействие в получении достоверной информации в установленном порядке.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 xml:space="preserve">11. Государственные гражданские служащие Инспекции обязаны соблюдать </w:t>
      </w:r>
      <w:hyperlink r:id="rId9" w:history="1">
        <w:r w:rsidRPr="00BE72AE">
          <w:rPr>
            <w:rFonts w:ascii="Times New Roman" w:hAnsi="Times New Roman" w:cs="Times New Roman"/>
            <w:color w:val="0000FF"/>
            <w:sz w:val="28"/>
          </w:rPr>
          <w:t>Конституцию</w:t>
        </w:r>
      </w:hyperlink>
      <w:r w:rsidRPr="00BE72AE">
        <w:rPr>
          <w:rFonts w:ascii="Times New Roman" w:hAnsi="Times New Roman" w:cs="Times New Roman"/>
          <w:sz w:val="28"/>
        </w:rPr>
        <w:t xml:space="preserve"> Российской Федерации и </w:t>
      </w:r>
      <w:hyperlink r:id="rId10" w:history="1">
        <w:r w:rsidRPr="00BE72AE">
          <w:rPr>
            <w:rFonts w:ascii="Times New Roman" w:hAnsi="Times New Roman" w:cs="Times New Roman"/>
            <w:color w:val="0000FF"/>
            <w:sz w:val="28"/>
          </w:rPr>
          <w:t>Конституцию</w:t>
        </w:r>
      </w:hyperlink>
      <w:r w:rsidRPr="00BE72AE">
        <w:rPr>
          <w:rFonts w:ascii="Times New Roman" w:hAnsi="Times New Roman" w:cs="Times New Roman"/>
          <w:sz w:val="28"/>
        </w:rPr>
        <w:t xml:space="preserve"> Республики Дагестан, федеральные конституционные и федеральные законы, законы Республики Дагестан и иные нормативные правовые акты Российской Федерации и Республики Дагестан.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12. Государственные гражданские служащие Госжилинспекции Республики Дагестан в своей деятельности не должны допускать нарушения законов и иных нормативных правовых актов, исходя из политической, экономической целесообразности либо по иным мотивам.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13. Государственные гражданские служащие Госжилинспекции Республики Дагестан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Республики Дагестан.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14. Государственные гражданские служащие Госжилинспекции Республики Дагестан (далее - государственные)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При назначении на должность государственной службы и исполнении служебных обязанностей государственный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 xml:space="preserve">15. Государственный служащий обязан представлять сведения о доходах, об имуществе и обстоятельствах имущественного характера, своих </w:t>
      </w:r>
      <w:r w:rsidRPr="00BE72AE">
        <w:rPr>
          <w:rFonts w:ascii="Times New Roman" w:hAnsi="Times New Roman" w:cs="Times New Roman"/>
          <w:sz w:val="28"/>
        </w:rPr>
        <w:lastRenderedPageBreak/>
        <w:t>и членов своей семьи, в соответствии с законодательством Российской Федерации и Республики Дагестан.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16. Государственный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Уведомления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служащего.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17. Государственному служащему запрещается получать в связи с исполнением им должностных обязанностей вознаграждение от физических и юридических лиц (подарки, денежное вознаграждение, ссуды, услуги материального характера, плату за развлечения, отдых, за пользованием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признаются, соответственно, федеральной собственностью, собственностью Республики Дагестан и передаются государственным служащим по акту в Госжилинспекцию, за исключением случаев, установленных законодательством Российской Федерации и Республики Дагестан.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18. Государственный служащий может обрабатывать и передавать служебную информацию при соблюдении действующих в Госжилинспекции Республики Дагестан норм и требований, принятых в соответствии с законодательством Российской Федерации и Республики Дагестан.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19. Государственный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20. Государственный служащий Госжилинспекции Республики Дагестан, наделенный организационно-распорядительными полномочиями по отношению к другим государственным служащим, должен быть для них образцом профессионализма, безупречной репутации, способствовать формированию в Госжилинспекции Республики Дагестан благоприятного для эффективной работы морально-психологического климата.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21. Государственный служащий, наделенный организационно-распорядительными полномочиями по отношению к другим государственным служащим, призван: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lastRenderedPageBreak/>
        <w:t>а) принимать меры по предотвращению и урегулированию конфликта интересов;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б) принимать меры по предупреждению коррупции;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в) не допускать случаев принуждения государственных служащих к участию в деятельности политических партий и общественных объединений.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 xml:space="preserve">22. Государственный служащий, наделенный организационно-распорядительными полномочиями по отношению к другим государственным служащим, должен принимать меры к тому, чтобы подчиненные ему государственные служащие не допускали </w:t>
      </w:r>
      <w:proofErr w:type="spellStart"/>
      <w:r w:rsidRPr="00BE72AE">
        <w:rPr>
          <w:rFonts w:ascii="Times New Roman" w:hAnsi="Times New Roman" w:cs="Times New Roman"/>
          <w:sz w:val="28"/>
        </w:rPr>
        <w:t>коррупционно</w:t>
      </w:r>
      <w:proofErr w:type="spellEnd"/>
      <w:r w:rsidRPr="00BE72AE">
        <w:rPr>
          <w:rFonts w:ascii="Times New Roman" w:hAnsi="Times New Roman" w:cs="Times New Roman"/>
          <w:sz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23. Государственный служащий, наделенный организационно-распорядительными полномочиями по отношению к другим государственным служащим, несет ответственность в соответствии с законодательством Российской Федерации и Республики Дагестан за действия и бездействие подчиненных ему сотрудников, нарушающих принципы этики и правил служебного поведения, если он не принял меры к недопущению таких действий или бездействия.</w:t>
      </w:r>
    </w:p>
    <w:p w:rsidR="00BE72AE" w:rsidRPr="00BE72AE" w:rsidRDefault="00BE72A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E72AE" w:rsidRPr="00BE72AE" w:rsidRDefault="00BE72AE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Рекомендательные этические правила служебного</w:t>
      </w:r>
    </w:p>
    <w:p w:rsidR="00BE72AE" w:rsidRPr="00BE72AE" w:rsidRDefault="00BE72AE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поведения государственных гражданских служащих</w:t>
      </w:r>
    </w:p>
    <w:p w:rsidR="00BE72AE" w:rsidRPr="00BE72AE" w:rsidRDefault="00BE72AE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Государственной жилищной инспекции Республики Дагестан</w:t>
      </w:r>
    </w:p>
    <w:p w:rsidR="00BE72AE" w:rsidRPr="00BE72AE" w:rsidRDefault="00BE72A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E72AE" w:rsidRPr="00BE72AE" w:rsidRDefault="00BE72A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24. В служебном поведении государственному служащему необходимо исходить из конституционных положений о том, что человек, его права и свобода являются высшей ценностью и каждый гражданин имеет право на неприкосновенность частной жизни, личную и семейную тайну, защиту чести и достоинства, своего доброго имени.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25. В служебном поведении государственный служащий воздерживается от: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б) грубости, проявления пренебрежительного тона, заносчивости, предвзятых замечаний, предъявления неправомерных незаслуженных обвинений;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 xml:space="preserve">в) угроз, оскорбительных выражений или реплик, действий, препятствующих нормальному общению или провоцирующих </w:t>
      </w:r>
      <w:r w:rsidRPr="00BE72AE">
        <w:rPr>
          <w:rFonts w:ascii="Times New Roman" w:hAnsi="Times New Roman" w:cs="Times New Roman"/>
          <w:sz w:val="28"/>
        </w:rPr>
        <w:lastRenderedPageBreak/>
        <w:t>противоправное поведение;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г) курения во время служебных совещаний, бесед, иного служебного общения с гражданами.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26. Государственные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Государственные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27. Внешний вид государственного служащего при исполнении им должностных обязанностей должен способствовать уважительному отношению граждан к Госжилинспекции Республики Дагестан, соответствовать общепринятому деловому стилю, который отличают официальность, сдержанность, традиционность и аккуратность.</w:t>
      </w:r>
    </w:p>
    <w:p w:rsidR="00BE72AE" w:rsidRPr="00BE72AE" w:rsidRDefault="00BE72A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E72AE" w:rsidRPr="00BE72AE" w:rsidRDefault="00BE72AE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Ответственность за нарушение Кодекса</w:t>
      </w:r>
    </w:p>
    <w:p w:rsidR="00BE72AE" w:rsidRPr="00BE72AE" w:rsidRDefault="00BE72AE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этики и служебного поведения</w:t>
      </w:r>
    </w:p>
    <w:p w:rsidR="00BE72AE" w:rsidRPr="00BE72AE" w:rsidRDefault="00BE72A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E72AE" w:rsidRPr="00BE72AE" w:rsidRDefault="00BE72A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 xml:space="preserve">28. Нарушение государственным гражданским служащим Государственной жилищной инспекции Республики Дагестан положений настоящего Кодекса подлежит моральному осуждению на заседании комиссии по соблюдению требований к служебному поведению государственных гражданских служащих и урегулированию конфликта интересов, образованной в соответствии с </w:t>
      </w:r>
      <w:hyperlink r:id="rId11" w:history="1">
        <w:r w:rsidRPr="00BE72AE">
          <w:rPr>
            <w:rFonts w:ascii="Times New Roman" w:hAnsi="Times New Roman" w:cs="Times New Roman"/>
            <w:color w:val="0000FF"/>
            <w:sz w:val="28"/>
          </w:rPr>
          <w:t>Указом</w:t>
        </w:r>
      </w:hyperlink>
      <w:r w:rsidRPr="00BE72AE">
        <w:rPr>
          <w:rFonts w:ascii="Times New Roman" w:hAnsi="Times New Roman" w:cs="Times New Roman"/>
          <w:sz w:val="28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и региональными законами, нарушение положений настоящего Кодекса влечет применение к государственному служащему мер юридической ответственности.</w:t>
      </w:r>
    </w:p>
    <w:p w:rsidR="00BE72AE" w:rsidRPr="00BE72AE" w:rsidRDefault="00BE7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E72AE">
        <w:rPr>
          <w:rFonts w:ascii="Times New Roman" w:hAnsi="Times New Roman" w:cs="Times New Roman"/>
          <w:sz w:val="28"/>
        </w:rPr>
        <w:t>Соблюдение государственными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BE72AE" w:rsidRPr="00BE72AE" w:rsidRDefault="00BE72A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E72AE" w:rsidRPr="00BE72AE" w:rsidRDefault="00BE72AE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E72AE" w:rsidRPr="00BE72AE" w:rsidRDefault="00BE72A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BF6081" w:rsidRPr="00BE72AE" w:rsidRDefault="00BF6081">
      <w:pPr>
        <w:rPr>
          <w:rFonts w:ascii="Times New Roman" w:hAnsi="Times New Roman" w:cs="Times New Roman"/>
          <w:sz w:val="28"/>
        </w:rPr>
      </w:pPr>
    </w:p>
    <w:sectPr w:rsidR="00BF6081" w:rsidRPr="00BE72AE" w:rsidSect="00CA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AE"/>
    <w:rsid w:val="00805598"/>
    <w:rsid w:val="00BE72AE"/>
    <w:rsid w:val="00B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9D211-E0BF-4DB7-93B4-DE3A815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7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72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9DD91E9200113EA8492D0422B9189CD946FEAF7F009EB7F371B8127E9B8F7DAD5D2710EEEDDB3AEA44B8BF42F699PBO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9DD91E9200113EA8492D0422B9189CD946FEAF770B9CB2F02CB21A27978D7AA2022205FFB5D73AF55BB9A15EF498B5P9O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9DD91E9200113EA849330934D54595D74FA9A77F03CCEBAC2AE5457791D828E25C7B55BAFEDB3BEA47B8A0P4O8H" TargetMode="External"/><Relationship Id="rId11" Type="http://schemas.openxmlformats.org/officeDocument/2006/relationships/hyperlink" Target="consultantplus://offline/ref=F39DD91E9200113EA849330934D54595DE4DA2A0740E91E1A473E947709E872DF74D2359BAE1C43AF45BBAA141PFOEH" TargetMode="External"/><Relationship Id="rId5" Type="http://schemas.openxmlformats.org/officeDocument/2006/relationships/hyperlink" Target="consultantplus://offline/ref=F39DD91E9200113EA849330934D54595DE4CA3A7760D91E1A473E947709E872DF74D2359BAE1C43AF45BBAA141PFOEH" TargetMode="External"/><Relationship Id="rId10" Type="http://schemas.openxmlformats.org/officeDocument/2006/relationships/hyperlink" Target="consultantplus://offline/ref=F39DD91E9200113EA8492D0422B9189CD946FEAF770B9BB5FC2CB21A27978D7AA2022205FFB5D73AF55BB9A15EF498B5P9OCH" TargetMode="External"/><Relationship Id="rId4" Type="http://schemas.openxmlformats.org/officeDocument/2006/relationships/hyperlink" Target="consultantplus://offline/ref=F39DD91E9200113EA849330934D54595DE4CA3A7760D91E1A473E947709E872DF74D2359BAE1C43AF45BBAA141PFOEH" TargetMode="External"/><Relationship Id="rId9" Type="http://schemas.openxmlformats.org/officeDocument/2006/relationships/hyperlink" Target="consultantplus://offline/ref=F39DD91E9200113EA849330934D54595DE48A9A7760C91E1A473E947709E872DF74D2359BAE1C43AF45BBAA141PFO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Windows</cp:lastModifiedBy>
  <cp:revision>2</cp:revision>
  <dcterms:created xsi:type="dcterms:W3CDTF">2023-01-30T12:27:00Z</dcterms:created>
  <dcterms:modified xsi:type="dcterms:W3CDTF">2023-01-30T12:27:00Z</dcterms:modified>
</cp:coreProperties>
</file>