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6C" w:rsidRPr="00542C91" w:rsidRDefault="00542C91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542C91">
        <w:rPr>
          <w:rFonts w:ascii="Times New Roman" w:hAnsi="Times New Roman" w:cs="Times New Roman"/>
          <w:sz w:val="28"/>
          <w:szCs w:val="28"/>
        </w:rPr>
        <w:t>Проект</w:t>
      </w:r>
    </w:p>
    <w:p w:rsidR="0001786C" w:rsidRDefault="0001786C">
      <w:pPr>
        <w:pStyle w:val="ConsPlusNormal"/>
        <w:jc w:val="both"/>
        <w:outlineLvl w:val="0"/>
      </w:pPr>
    </w:p>
    <w:p w:rsidR="0001786C" w:rsidRDefault="00A16338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</w:t>
      </w:r>
      <w:r w:rsidR="0001786C" w:rsidRPr="00704E3A">
        <w:rPr>
          <w:b w:val="0"/>
        </w:rPr>
        <w:t>ПРАВИТЕЛЬСТВО РЕСПУБЛИКИ ДАГЕСТАН</w:t>
      </w:r>
    </w:p>
    <w:p w:rsidR="00A16338" w:rsidRPr="00704E3A" w:rsidRDefault="00A16338">
      <w:pPr>
        <w:pStyle w:val="ConsPlusTitle"/>
        <w:jc w:val="center"/>
        <w:outlineLvl w:val="0"/>
        <w:rPr>
          <w:b w:val="0"/>
        </w:rPr>
      </w:pPr>
    </w:p>
    <w:p w:rsidR="0001786C" w:rsidRPr="00A16338" w:rsidRDefault="0001786C">
      <w:pPr>
        <w:pStyle w:val="ConsPlusTitle"/>
        <w:jc w:val="center"/>
        <w:rPr>
          <w:b w:val="0"/>
          <w:sz w:val="36"/>
          <w:szCs w:val="36"/>
        </w:rPr>
      </w:pPr>
      <w:r w:rsidRPr="00A16338">
        <w:rPr>
          <w:b w:val="0"/>
          <w:sz w:val="36"/>
          <w:szCs w:val="36"/>
        </w:rPr>
        <w:t>ПОСТАНОВЛЕНИЕ</w:t>
      </w:r>
    </w:p>
    <w:p w:rsidR="0001786C" w:rsidRPr="00704E3A" w:rsidRDefault="0001786C">
      <w:pPr>
        <w:pStyle w:val="ConsPlusTitle"/>
        <w:jc w:val="center"/>
        <w:rPr>
          <w:b w:val="0"/>
        </w:rPr>
      </w:pPr>
      <w:r w:rsidRPr="00704E3A">
        <w:rPr>
          <w:b w:val="0"/>
        </w:rPr>
        <w:t xml:space="preserve">от </w:t>
      </w:r>
      <w:r w:rsidR="00542C91" w:rsidRPr="00704E3A">
        <w:rPr>
          <w:b w:val="0"/>
        </w:rPr>
        <w:t xml:space="preserve">               </w:t>
      </w:r>
      <w:r w:rsidRPr="00704E3A">
        <w:rPr>
          <w:b w:val="0"/>
        </w:rPr>
        <w:t xml:space="preserve">2024 г. </w:t>
      </w:r>
      <w:r w:rsidR="00542C91" w:rsidRPr="00704E3A">
        <w:rPr>
          <w:b w:val="0"/>
        </w:rPr>
        <w:t xml:space="preserve"> №</w:t>
      </w:r>
      <w:r w:rsidRPr="00704E3A">
        <w:rPr>
          <w:b w:val="0"/>
        </w:rPr>
        <w:t xml:space="preserve"> </w:t>
      </w:r>
      <w:r w:rsidR="00542C91" w:rsidRPr="00704E3A">
        <w:rPr>
          <w:b w:val="0"/>
        </w:rPr>
        <w:t xml:space="preserve">  </w:t>
      </w:r>
    </w:p>
    <w:p w:rsidR="0001786C" w:rsidRPr="00704E3A" w:rsidRDefault="00A16338">
      <w:pPr>
        <w:pStyle w:val="ConsPlusTitle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704E3A" w:rsidRPr="00A16338" w:rsidRDefault="00CC0B72">
      <w:pPr>
        <w:pStyle w:val="ConsPlusTitle"/>
        <w:jc w:val="center"/>
      </w:pPr>
      <w:r w:rsidRPr="00A16338">
        <w:t xml:space="preserve">О внесении изменений </w:t>
      </w:r>
    </w:p>
    <w:p w:rsidR="00A16338" w:rsidRDefault="00CC0B72" w:rsidP="00704E3A">
      <w:pPr>
        <w:pStyle w:val="ConsPlusTitle"/>
        <w:jc w:val="center"/>
      </w:pPr>
      <w:r w:rsidRPr="00A16338">
        <w:t>в П</w:t>
      </w:r>
      <w:r w:rsidR="0001786C" w:rsidRPr="00A16338">
        <w:t xml:space="preserve">оложение о Государственной жилищной инспекции </w:t>
      </w:r>
    </w:p>
    <w:p w:rsidR="0001786C" w:rsidRPr="00A16338" w:rsidRDefault="0001786C" w:rsidP="00704E3A">
      <w:pPr>
        <w:pStyle w:val="ConsPlusTitle"/>
        <w:jc w:val="center"/>
      </w:pPr>
      <w:r w:rsidRPr="00A16338">
        <w:t xml:space="preserve">Республики Дагестан </w:t>
      </w:r>
    </w:p>
    <w:p w:rsidR="0001786C" w:rsidRDefault="0001786C">
      <w:pPr>
        <w:pStyle w:val="ConsPlusNormal"/>
        <w:jc w:val="both"/>
      </w:pPr>
    </w:p>
    <w:p w:rsidR="0001786C" w:rsidRDefault="0001786C">
      <w:pPr>
        <w:pStyle w:val="ConsPlusNormal"/>
        <w:ind w:firstLine="540"/>
        <w:jc w:val="both"/>
      </w:pPr>
      <w:r>
        <w:t xml:space="preserve">Правительство Республики Дагестан </w:t>
      </w:r>
      <w:r w:rsidRPr="00A16338">
        <w:rPr>
          <w:b/>
        </w:rPr>
        <w:t>постановляет</w:t>
      </w:r>
      <w:r>
        <w:t>:</w:t>
      </w:r>
    </w:p>
    <w:p w:rsidR="0001786C" w:rsidRDefault="0001786C">
      <w:pPr>
        <w:pStyle w:val="ConsPlusNormal"/>
        <w:spacing w:before="280"/>
        <w:ind w:firstLine="540"/>
        <w:jc w:val="both"/>
      </w:pPr>
      <w:r>
        <w:t xml:space="preserve">1. </w:t>
      </w:r>
      <w:r w:rsidRPr="0001786C">
        <w:t xml:space="preserve">Внести в Положение о Государственной жилищной инспекции Республики Дагестан, утвержденное постановлением Правительства Республики Дагестан от 2 июля 2021 г. </w:t>
      </w:r>
      <w:r>
        <w:t>№</w:t>
      </w:r>
      <w:r w:rsidRPr="0001786C">
        <w:t xml:space="preserve"> 166 </w:t>
      </w:r>
      <w:r>
        <w:t>«</w:t>
      </w:r>
      <w:r w:rsidRPr="0001786C">
        <w:t>Вопросы Государственной жилищной инспекции Республики Дагеста</w:t>
      </w:r>
      <w:r>
        <w:t xml:space="preserve">н» </w:t>
      </w:r>
      <w:r w:rsidR="004F7F34">
        <w:t>(</w:t>
      </w:r>
      <w:r w:rsidRPr="0001786C">
        <w:t xml:space="preserve">интернет-портал правовой </w:t>
      </w:r>
      <w:r>
        <w:t xml:space="preserve">информации Республики Дагестан </w:t>
      </w:r>
      <w:r w:rsidR="004F7F34">
        <w:t>(</w:t>
      </w:r>
      <w:r w:rsidRPr="0001786C">
        <w:t>www.pravo.e-dag.ru</w:t>
      </w:r>
      <w:r w:rsidR="004F7F34">
        <w:t>)</w:t>
      </w:r>
      <w:r w:rsidRPr="0001786C">
        <w:t>, 202</w:t>
      </w:r>
      <w:r>
        <w:t>2</w:t>
      </w:r>
      <w:r w:rsidRPr="0001786C">
        <w:t>,</w:t>
      </w:r>
      <w:r w:rsidR="00EC16E9">
        <w:t xml:space="preserve"> </w:t>
      </w:r>
      <w:r w:rsidR="004F7F34">
        <w:t>11</w:t>
      </w:r>
      <w:r w:rsidRPr="0001786C">
        <w:t xml:space="preserve"> </w:t>
      </w:r>
      <w:r>
        <w:t>апреля</w:t>
      </w:r>
      <w:r w:rsidRPr="0001786C">
        <w:t xml:space="preserve">, </w:t>
      </w:r>
      <w:r>
        <w:t xml:space="preserve">№ </w:t>
      </w:r>
      <w:r w:rsidR="004F7F34" w:rsidRPr="004F7F34">
        <w:rPr>
          <w:color w:val="333333"/>
          <w:szCs w:val="28"/>
        </w:rPr>
        <w:t>05002008701</w:t>
      </w:r>
      <w:r w:rsidRPr="0001786C">
        <w:t>, следующие изменения:</w:t>
      </w:r>
    </w:p>
    <w:p w:rsidR="00542C91" w:rsidRDefault="00542C91">
      <w:pPr>
        <w:pStyle w:val="ConsPlusNormal"/>
        <w:spacing w:before="280"/>
        <w:ind w:firstLine="540"/>
        <w:jc w:val="both"/>
      </w:pPr>
      <w:r>
        <w:t>1. Пункт 6.10. изложить в следующей редакции:</w:t>
      </w:r>
    </w:p>
    <w:p w:rsidR="005818B6" w:rsidRDefault="00542C91" w:rsidP="005818B6">
      <w:pPr>
        <w:pStyle w:val="ConsPlusNormal"/>
        <w:spacing w:before="280"/>
        <w:ind w:firstLine="540"/>
        <w:jc w:val="both"/>
      </w:pPr>
      <w:r>
        <w:t xml:space="preserve">«6.10. </w:t>
      </w:r>
      <w:r w:rsidR="005818B6">
        <w:t>в соответствии с постановлением Правительства Республики Дагестан от 14 марта 2017г. № 61 «</w:t>
      </w:r>
      <w:r w:rsidR="005818B6" w:rsidRPr="00542C91">
        <w:t>Об организации деятельности органов исполнительной власти Республики Дагестан в области противодействия терроризму</w:t>
      </w:r>
      <w:r w:rsidR="005818B6">
        <w:t xml:space="preserve">» в </w:t>
      </w:r>
      <w:proofErr w:type="gramStart"/>
      <w:r w:rsidR="005818B6">
        <w:t>сфере</w:t>
      </w:r>
      <w:r w:rsidR="00A16338">
        <w:t>:</w:t>
      </w:r>
      <w:r w:rsidR="005818B6">
        <w:t xml:space="preserve">  </w:t>
      </w:r>
      <w:r w:rsidR="005818B6">
        <w:tab/>
      </w:r>
      <w:proofErr w:type="gramEnd"/>
      <w:r w:rsidR="005818B6">
        <w:rPr>
          <w:color w:val="000000"/>
        </w:rPr>
        <w:t>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</w:t>
      </w:r>
      <w:r w:rsidR="005818B6" w:rsidRPr="005818B6">
        <w:t xml:space="preserve"> </w:t>
      </w:r>
      <w:r w:rsidR="005818B6">
        <w:rPr>
          <w:color w:val="000000"/>
        </w:rPr>
        <w:t>в пределах своей компетенции</w:t>
      </w:r>
      <w:r w:rsidR="005818B6" w:rsidRPr="005818B6">
        <w:t xml:space="preserve"> </w:t>
      </w:r>
      <w:r w:rsidR="005818B6">
        <w:t>осуществляет</w:t>
      </w:r>
      <w:r w:rsidR="005818B6">
        <w:rPr>
          <w:color w:val="000000"/>
        </w:rPr>
        <w:t>:</w:t>
      </w:r>
    </w:p>
    <w:p w:rsidR="00542C91" w:rsidRDefault="00A16338" w:rsidP="00A16338">
      <w:pPr>
        <w:pStyle w:val="1"/>
        <w:ind w:firstLine="0"/>
        <w:jc w:val="both"/>
      </w:pPr>
      <w:r>
        <w:rPr>
          <w:color w:val="000000"/>
        </w:rPr>
        <w:t xml:space="preserve">          </w:t>
      </w:r>
      <w:r w:rsidR="00542C91">
        <w:rPr>
          <w:color w:val="000000"/>
        </w:rPr>
        <w:t>анализ обстановки, оценк</w:t>
      </w:r>
      <w:r w:rsidR="00B62E67">
        <w:rPr>
          <w:color w:val="000000"/>
        </w:rPr>
        <w:t>и</w:t>
      </w:r>
      <w:r w:rsidR="00542C91">
        <w:rPr>
          <w:color w:val="000000"/>
        </w:rPr>
        <w:t xml:space="preserve">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542C91" w:rsidRDefault="00B62E67" w:rsidP="00EC16E9">
      <w:pPr>
        <w:pStyle w:val="1"/>
        <w:ind w:firstLine="540"/>
        <w:jc w:val="both"/>
      </w:pPr>
      <w:r>
        <w:rPr>
          <w:color w:val="000000"/>
        </w:rPr>
        <w:t xml:space="preserve">  </w:t>
      </w:r>
      <w:r w:rsidR="00542C91">
        <w:rPr>
          <w:color w:val="000000"/>
        </w:rPr>
        <w:t>подготовк</w:t>
      </w:r>
      <w:r>
        <w:rPr>
          <w:color w:val="000000"/>
        </w:rPr>
        <w:t>у</w:t>
      </w:r>
      <w:r w:rsidR="00542C91">
        <w:rPr>
          <w:color w:val="000000"/>
        </w:rPr>
        <w:t xml:space="preserve">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542C91" w:rsidRDefault="00A16338" w:rsidP="00A16338">
      <w:pPr>
        <w:pStyle w:val="1"/>
        <w:ind w:firstLine="0"/>
        <w:jc w:val="both"/>
      </w:pPr>
      <w:r>
        <w:rPr>
          <w:color w:val="000000"/>
        </w:rPr>
        <w:t xml:space="preserve">          </w:t>
      </w:r>
      <w:r w:rsidR="00542C91">
        <w:rPr>
          <w:color w:val="000000"/>
        </w:rPr>
        <w:t>разработк</w:t>
      </w:r>
      <w:r w:rsidR="00B62E67">
        <w:rPr>
          <w:color w:val="000000"/>
        </w:rPr>
        <w:t>у</w:t>
      </w:r>
      <w:r w:rsidR="00542C91">
        <w:rPr>
          <w:color w:val="000000"/>
        </w:rPr>
        <w:t xml:space="preserve"> системы мер по профилактике терроризма, минимизации и ликвидации последствий его проявлений;</w:t>
      </w:r>
    </w:p>
    <w:p w:rsidR="00542C91" w:rsidRPr="00542C91" w:rsidRDefault="00791B54" w:rsidP="00EC16E9">
      <w:pPr>
        <w:pStyle w:val="1"/>
        <w:ind w:firstLine="426"/>
        <w:jc w:val="both"/>
        <w:rPr>
          <w:lang w:bidi="ru-RU"/>
        </w:rPr>
      </w:pPr>
      <w:r>
        <w:rPr>
          <w:color w:val="000000"/>
        </w:rPr>
        <w:t xml:space="preserve">    </w:t>
      </w:r>
      <w:r w:rsidR="00542C91">
        <w:rPr>
          <w:color w:val="000000"/>
        </w:rPr>
        <w:t xml:space="preserve">разработку программ Республики Дагестан по профилактике терроризма, минимизации и ликвидации последствий его проявлений; </w:t>
      </w:r>
      <w:r w:rsidR="00542C91">
        <w:rPr>
          <w:color w:val="000000"/>
        </w:rPr>
        <w:tab/>
      </w:r>
      <w:r w:rsidR="00542C91" w:rsidRPr="00542C91">
        <w:rPr>
          <w:color w:val="000000"/>
          <w:lang w:bidi="ru-RU"/>
        </w:rP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542C91" w:rsidRPr="00542C91" w:rsidRDefault="00A16338" w:rsidP="00A16338">
      <w:pPr>
        <w:widowControl w:val="0"/>
        <w:spacing w:line="240" w:lineRule="auto"/>
        <w:ind w:firstLine="0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</w:t>
      </w:r>
      <w:r w:rsidR="00542C91" w:rsidRPr="00542C91">
        <w:rPr>
          <w:rFonts w:eastAsia="Times New Roman" w:cs="Times New Roman"/>
          <w:color w:val="000000"/>
          <w:szCs w:val="28"/>
          <w:lang w:eastAsia="ru-RU" w:bidi="ru-RU"/>
        </w:rP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542C91" w:rsidRPr="00542C91" w:rsidRDefault="00303E80" w:rsidP="00542C91">
      <w:pPr>
        <w:widowControl w:val="0"/>
        <w:tabs>
          <w:tab w:val="left" w:pos="1122"/>
        </w:tabs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</w:t>
      </w:r>
      <w:r w:rsidR="00A16338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542C91" w:rsidRPr="00542C91">
        <w:rPr>
          <w:rFonts w:eastAsia="Times New Roman" w:cs="Times New Roman"/>
          <w:color w:val="000000"/>
          <w:szCs w:val="28"/>
          <w:lang w:eastAsia="ru-RU" w:bidi="ru-RU"/>
        </w:rPr>
        <w:t>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нию социальной базы терроризма </w:t>
      </w:r>
      <w:r w:rsidR="00542C91" w:rsidRPr="00542C91">
        <w:rPr>
          <w:rFonts w:eastAsia="Times New Roman" w:cs="Times New Roman"/>
          <w:color w:val="000000"/>
          <w:szCs w:val="28"/>
          <w:lang w:eastAsia="ru-RU" w:bidi="ru-RU"/>
        </w:rPr>
        <w:t>в пределах своей компетенции осуществля</w:t>
      </w:r>
      <w:r w:rsidR="00791B54">
        <w:rPr>
          <w:rFonts w:eastAsia="Times New Roman" w:cs="Times New Roman"/>
          <w:color w:val="000000"/>
          <w:szCs w:val="28"/>
          <w:lang w:eastAsia="ru-RU" w:bidi="ru-RU"/>
        </w:rPr>
        <w:t>е</w:t>
      </w:r>
      <w:r w:rsidR="00542C91" w:rsidRPr="00542C91">
        <w:rPr>
          <w:rFonts w:eastAsia="Times New Roman" w:cs="Times New Roman"/>
          <w:color w:val="000000"/>
          <w:szCs w:val="28"/>
          <w:lang w:eastAsia="ru-RU" w:bidi="ru-RU"/>
        </w:rPr>
        <w:t>т:</w:t>
      </w:r>
    </w:p>
    <w:p w:rsidR="00542C91" w:rsidRDefault="00A16338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</w:t>
      </w:r>
      <w:r w:rsidR="00542C91" w:rsidRPr="00542C91">
        <w:rPr>
          <w:rFonts w:eastAsia="Times New Roman" w:cs="Times New Roman"/>
          <w:color w:val="000000"/>
          <w:szCs w:val="28"/>
          <w:lang w:eastAsia="ru-RU" w:bidi="ru-RU"/>
        </w:rP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A16338" w:rsidRDefault="00A16338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</w:p>
    <w:p w:rsidR="00A16338" w:rsidRPr="00542C91" w:rsidRDefault="00A16338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</w:p>
    <w:p w:rsidR="00542C91" w:rsidRPr="00542C91" w:rsidRDefault="00542C91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 w:rsidRPr="00542C91">
        <w:rPr>
          <w:rFonts w:eastAsia="Times New Roman" w:cs="Times New Roman"/>
          <w:color w:val="000000"/>
          <w:szCs w:val="28"/>
          <w:lang w:eastAsia="ru-RU" w:bidi="ru-RU"/>
        </w:rPr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542C91" w:rsidRPr="00542C91" w:rsidRDefault="00542C91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 w:rsidRPr="00542C91">
        <w:rPr>
          <w:rFonts w:eastAsia="Times New Roman" w:cs="Times New Roman"/>
          <w:color w:val="000000"/>
          <w:szCs w:val="28"/>
          <w:lang w:eastAsia="ru-RU" w:bidi="ru-RU"/>
        </w:rP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542C91" w:rsidRPr="00542C91" w:rsidRDefault="005818B6" w:rsidP="005818B6">
      <w:pPr>
        <w:widowControl w:val="0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</w:t>
      </w:r>
      <w:r w:rsidR="00542C91" w:rsidRPr="00542C91">
        <w:rPr>
          <w:rFonts w:eastAsia="Times New Roman" w:cs="Times New Roman"/>
          <w:color w:val="000000"/>
          <w:szCs w:val="28"/>
          <w:lang w:eastAsia="ru-RU" w:bidi="ru-RU"/>
        </w:rP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791B54" w:rsidRPr="00791B54" w:rsidRDefault="00791B54" w:rsidP="00EC16E9">
      <w:pPr>
        <w:widowControl w:val="0"/>
        <w:tabs>
          <w:tab w:val="left" w:pos="1211"/>
        </w:tabs>
        <w:spacing w:line="240" w:lineRule="auto"/>
        <w:ind w:firstLine="567"/>
        <w:rPr>
          <w:rFonts w:eastAsia="Times New Roman" w:cs="Times New Roman"/>
          <w:color w:val="000000"/>
          <w:szCs w:val="28"/>
          <w:lang w:eastAsia="ru-RU" w:bidi="ru-RU"/>
        </w:rPr>
      </w:pPr>
      <w:r w:rsidRPr="00791B54">
        <w:rPr>
          <w:rFonts w:eastAsia="Times New Roman" w:cs="Times New Roman"/>
          <w:color w:val="000000"/>
          <w:szCs w:val="28"/>
          <w:lang w:eastAsia="ru-RU" w:bidi="ru-RU"/>
        </w:rPr>
        <w:t>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в пределах своей компетенции осуществля</w:t>
      </w:r>
      <w:r>
        <w:rPr>
          <w:rFonts w:eastAsia="Times New Roman" w:cs="Times New Roman"/>
          <w:color w:val="000000"/>
          <w:szCs w:val="28"/>
          <w:lang w:eastAsia="ru-RU" w:bidi="ru-RU"/>
        </w:rPr>
        <w:t>е</w:t>
      </w:r>
      <w:r w:rsidRPr="00791B54">
        <w:rPr>
          <w:rFonts w:eastAsia="Times New Roman" w:cs="Times New Roman"/>
          <w:color w:val="000000"/>
          <w:szCs w:val="28"/>
          <w:lang w:eastAsia="ru-RU" w:bidi="ru-RU"/>
        </w:rPr>
        <w:t>т:</w:t>
      </w:r>
    </w:p>
    <w:p w:rsidR="00791B54" w:rsidRPr="00791B54" w:rsidRDefault="00791B54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 w:rsidRPr="00791B54">
        <w:rPr>
          <w:rFonts w:eastAsia="Times New Roman" w:cs="Times New Roman"/>
          <w:color w:val="000000"/>
          <w:szCs w:val="28"/>
          <w:lang w:eastAsia="ru-RU" w:bidi="ru-RU"/>
        </w:rPr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791B54" w:rsidRPr="00791B54" w:rsidRDefault="00A16338" w:rsidP="00A16338">
      <w:pPr>
        <w:widowControl w:val="0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</w:t>
      </w:r>
      <w:r w:rsidR="00791B54" w:rsidRPr="00791B54">
        <w:rPr>
          <w:rFonts w:eastAsia="Times New Roman" w:cs="Times New Roman"/>
          <w:color w:val="000000"/>
          <w:szCs w:val="28"/>
          <w:lang w:eastAsia="ru-RU" w:bidi="ru-RU"/>
        </w:rP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791B54" w:rsidRDefault="00A16338" w:rsidP="00A16338">
      <w:pPr>
        <w:widowControl w:val="0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</w:t>
      </w:r>
      <w:r w:rsidR="00791B54" w:rsidRPr="00791B54">
        <w:rPr>
          <w:rFonts w:eastAsia="Times New Roman" w:cs="Times New Roman"/>
          <w:color w:val="000000"/>
          <w:szCs w:val="28"/>
          <w:lang w:eastAsia="ru-RU" w:bidi="ru-RU"/>
        </w:rP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791B54" w:rsidRPr="00791B54" w:rsidRDefault="00A16338" w:rsidP="00A16338">
      <w:pPr>
        <w:widowControl w:val="0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</w:t>
      </w:r>
      <w:r w:rsidR="00791B54" w:rsidRPr="00791B54">
        <w:rPr>
          <w:rFonts w:eastAsia="Times New Roman" w:cs="Times New Roman"/>
          <w:color w:val="000000"/>
          <w:szCs w:val="28"/>
          <w:lang w:eastAsia="ru-RU" w:bidi="ru-RU"/>
        </w:rPr>
        <w:t>анализ и обобщение выявленных в результате проверок недостатков, выработку мер по их устранению;</w:t>
      </w:r>
    </w:p>
    <w:p w:rsidR="00791B54" w:rsidRPr="00791B54" w:rsidRDefault="00791B54" w:rsidP="00EC16E9">
      <w:pPr>
        <w:widowControl w:val="0"/>
        <w:spacing w:line="240" w:lineRule="auto"/>
        <w:ind w:firstLine="560"/>
        <w:rPr>
          <w:rFonts w:eastAsia="Times New Roman" w:cs="Times New Roman"/>
          <w:color w:val="000000"/>
          <w:szCs w:val="28"/>
          <w:lang w:eastAsia="ru-RU" w:bidi="ru-RU"/>
        </w:rPr>
      </w:pPr>
      <w:r w:rsidRPr="00791B54">
        <w:rPr>
          <w:rFonts w:eastAsia="Times New Roman" w:cs="Times New Roman"/>
          <w:color w:val="000000"/>
          <w:szCs w:val="28"/>
          <w:lang w:eastAsia="ru-RU" w:bidi="ru-RU"/>
        </w:rPr>
        <w:t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791B54" w:rsidRPr="00791B54" w:rsidRDefault="00791B54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 w:rsidRPr="00791B54">
        <w:rPr>
          <w:rFonts w:eastAsia="Times New Roman" w:cs="Times New Roman"/>
          <w:color w:val="000000"/>
          <w:szCs w:val="28"/>
          <w:lang w:eastAsia="ru-RU" w:bidi="ru-RU"/>
        </w:rPr>
        <w:t>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в пределах своей компетенции осуществля</w:t>
      </w:r>
      <w:r>
        <w:rPr>
          <w:rFonts w:eastAsia="Times New Roman" w:cs="Times New Roman"/>
          <w:color w:val="000000"/>
          <w:szCs w:val="28"/>
          <w:lang w:eastAsia="ru-RU" w:bidi="ru-RU"/>
        </w:rPr>
        <w:t>е</w:t>
      </w:r>
      <w:r w:rsidRPr="00791B54">
        <w:rPr>
          <w:rFonts w:eastAsia="Times New Roman" w:cs="Times New Roman"/>
          <w:color w:val="000000"/>
          <w:szCs w:val="28"/>
          <w:lang w:eastAsia="ru-RU" w:bidi="ru-RU"/>
        </w:rPr>
        <w:t>т:</w:t>
      </w:r>
    </w:p>
    <w:p w:rsidR="00791B54" w:rsidRPr="00791B54" w:rsidRDefault="00A16338" w:rsidP="00A16338">
      <w:pPr>
        <w:widowControl w:val="0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</w:t>
      </w:r>
      <w:r w:rsidR="00791B54" w:rsidRPr="00791B54">
        <w:rPr>
          <w:rFonts w:eastAsia="Times New Roman" w:cs="Times New Roman"/>
          <w:color w:val="000000"/>
          <w:szCs w:val="28"/>
          <w:lang w:eastAsia="ru-RU" w:bidi="ru-RU"/>
        </w:rP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791B54" w:rsidRDefault="00791B54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 w:rsidRPr="00791B54">
        <w:rPr>
          <w:rFonts w:eastAsia="Times New Roman" w:cs="Times New Roman"/>
          <w:color w:val="000000"/>
          <w:szCs w:val="28"/>
          <w:lang w:eastAsia="ru-RU" w:bidi="ru-RU"/>
        </w:rPr>
        <w:t>определение вопросов, по которым целесообразно организовать взаимодействие, форм взаимодействия;</w:t>
      </w:r>
    </w:p>
    <w:p w:rsidR="00791B54" w:rsidRPr="00791B54" w:rsidRDefault="00A16338" w:rsidP="00A16338">
      <w:pPr>
        <w:widowControl w:val="0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</w:t>
      </w:r>
      <w:r w:rsidR="00791B54">
        <w:rPr>
          <w:rFonts w:eastAsia="Times New Roman" w:cs="Times New Roman"/>
          <w:color w:val="000000"/>
          <w:szCs w:val="28"/>
          <w:lang w:eastAsia="ru-RU" w:bidi="ru-RU"/>
        </w:rPr>
        <w:t>подготовку</w:t>
      </w:r>
      <w:r w:rsidR="00791B54" w:rsidRPr="00791B54">
        <w:rPr>
          <w:rFonts w:eastAsia="Times New Roman" w:cs="Times New Roman"/>
          <w:color w:val="000000"/>
          <w:szCs w:val="28"/>
          <w:lang w:eastAsia="ru-RU" w:bidi="ru-RU"/>
        </w:rPr>
        <w:t xml:space="preserve"> предложений по организации межрегионального сотрудничества;</w:t>
      </w:r>
    </w:p>
    <w:p w:rsidR="00791B54" w:rsidRPr="00791B54" w:rsidRDefault="00791B54" w:rsidP="00EC16E9">
      <w:pPr>
        <w:widowControl w:val="0"/>
        <w:spacing w:line="240" w:lineRule="auto"/>
        <w:ind w:firstLine="540"/>
        <w:rPr>
          <w:rFonts w:eastAsia="Times New Roman" w:cs="Times New Roman"/>
          <w:color w:val="000000"/>
          <w:szCs w:val="28"/>
          <w:lang w:eastAsia="ru-RU" w:bidi="ru-RU"/>
        </w:rPr>
      </w:pPr>
      <w:r w:rsidRPr="00791B54">
        <w:rPr>
          <w:rFonts w:eastAsia="Times New Roman" w:cs="Times New Roman"/>
          <w:color w:val="000000"/>
          <w:szCs w:val="28"/>
          <w:lang w:eastAsia="ru-RU" w:bidi="ru-RU"/>
        </w:rP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01786C" w:rsidRDefault="0001786C">
      <w:pPr>
        <w:pStyle w:val="ConsPlusNormal"/>
        <w:spacing w:before="28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91B54" w:rsidRDefault="00791B54" w:rsidP="00791B54">
      <w:pPr>
        <w:pStyle w:val="ConsPlusNormal"/>
      </w:pPr>
    </w:p>
    <w:p w:rsidR="0001786C" w:rsidRDefault="007D5EAE" w:rsidP="007D5EAE">
      <w:pPr>
        <w:pStyle w:val="ConsPlusNormal"/>
        <w:ind w:left="4956" w:firstLine="708"/>
      </w:pPr>
      <w:r>
        <w:t xml:space="preserve">        </w:t>
      </w:r>
      <w:r w:rsidR="00791B54">
        <w:t>Председатель</w:t>
      </w:r>
      <w:r w:rsidR="0001786C">
        <w:t xml:space="preserve"> Правительства</w:t>
      </w:r>
    </w:p>
    <w:p w:rsidR="0001786C" w:rsidRDefault="00791B54" w:rsidP="00303E80">
      <w:pPr>
        <w:pStyle w:val="ConsPlusNormal"/>
      </w:pPr>
      <w:r>
        <w:t xml:space="preserve">     </w:t>
      </w:r>
      <w:r w:rsidR="00A16338">
        <w:tab/>
      </w:r>
      <w:r w:rsidR="00A16338">
        <w:tab/>
        <w:t xml:space="preserve">     </w:t>
      </w:r>
      <w:r>
        <w:t xml:space="preserve"> </w:t>
      </w:r>
      <w:r w:rsidR="007D5EAE">
        <w:tab/>
      </w:r>
      <w:r w:rsidR="007D5EAE">
        <w:tab/>
      </w:r>
      <w:r w:rsidR="007D5EAE">
        <w:tab/>
      </w:r>
      <w:r w:rsidR="007D5EAE">
        <w:tab/>
      </w:r>
      <w:r w:rsidR="007D5EAE">
        <w:tab/>
      </w:r>
      <w:r w:rsidR="007D5EAE">
        <w:tab/>
      </w:r>
      <w:r w:rsidR="007D5EAE">
        <w:tab/>
      </w:r>
      <w:r w:rsidR="007D5EAE">
        <w:tab/>
        <w:t xml:space="preserve"> </w:t>
      </w:r>
      <w:r w:rsidR="0001786C">
        <w:t xml:space="preserve">Республики </w:t>
      </w:r>
      <w:proofErr w:type="gramStart"/>
      <w:r w:rsidR="0001786C">
        <w:t>Дагестан</w:t>
      </w:r>
      <w:r w:rsidR="00A16338">
        <w:t xml:space="preserve">  </w:t>
      </w:r>
      <w:r w:rsidR="00A16338">
        <w:tab/>
      </w:r>
      <w:proofErr w:type="gramEnd"/>
      <w:r w:rsidR="00A16338">
        <w:tab/>
      </w:r>
      <w:r w:rsidR="00A16338">
        <w:tab/>
      </w:r>
      <w:r w:rsidR="00A16338">
        <w:tab/>
      </w:r>
      <w:r w:rsidR="007D5EAE">
        <w:t xml:space="preserve">                                                        </w:t>
      </w:r>
      <w:bookmarkStart w:id="0" w:name="_GoBack"/>
      <w:bookmarkEnd w:id="0"/>
      <w:r>
        <w:t>А</w:t>
      </w:r>
      <w:r w:rsidR="0001786C">
        <w:t>.</w:t>
      </w:r>
      <w:r>
        <w:t xml:space="preserve"> </w:t>
      </w:r>
      <w:r w:rsidR="007D5EAE">
        <w:t>АБДУЛМУСЛИМОВ</w:t>
      </w:r>
    </w:p>
    <w:sectPr w:rsidR="0001786C" w:rsidSect="00303E80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45F9"/>
    <w:multiLevelType w:val="multilevel"/>
    <w:tmpl w:val="3E42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FB2891"/>
    <w:multiLevelType w:val="hybridMultilevel"/>
    <w:tmpl w:val="8018B1B0"/>
    <w:lvl w:ilvl="0" w:tplc="03866A9C">
      <w:start w:val="1"/>
      <w:numFmt w:val="decimal"/>
      <w:lvlText w:val="%1."/>
      <w:lvlJc w:val="left"/>
      <w:pPr>
        <w:ind w:left="11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6C"/>
    <w:rsid w:val="0001786C"/>
    <w:rsid w:val="00303E80"/>
    <w:rsid w:val="004F7F34"/>
    <w:rsid w:val="00542C91"/>
    <w:rsid w:val="005818B6"/>
    <w:rsid w:val="00704E3A"/>
    <w:rsid w:val="00791B54"/>
    <w:rsid w:val="007D5EAE"/>
    <w:rsid w:val="00A16338"/>
    <w:rsid w:val="00B62E67"/>
    <w:rsid w:val="00CC0B72"/>
    <w:rsid w:val="00EC16E9"/>
    <w:rsid w:val="00F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6D8C"/>
  <w15:chartTrackingRefBased/>
  <w15:docId w15:val="{8850DFB2-B4C0-4AF3-A98F-A64C9A36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6C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1786C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01786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"/>
    <w:rsid w:val="00542C91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3"/>
    <w:rsid w:val="00542C91"/>
    <w:pPr>
      <w:widowControl w:val="0"/>
      <w:spacing w:line="240" w:lineRule="auto"/>
      <w:ind w:firstLine="400"/>
      <w:jc w:val="left"/>
    </w:pPr>
    <w:rPr>
      <w:rFonts w:eastAsia="Times New Roman" w:cs="Times New Roman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C0B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2024-07-23T14:46:00Z</cp:lastPrinted>
  <dcterms:created xsi:type="dcterms:W3CDTF">2024-07-23T10:55:00Z</dcterms:created>
  <dcterms:modified xsi:type="dcterms:W3CDTF">2024-08-29T10:01:00Z</dcterms:modified>
</cp:coreProperties>
</file>